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797" w:rsidRPr="007D6488" w:rsidRDefault="005C6797" w:rsidP="007D6488">
      <w:pPr>
        <w:jc w:val="center"/>
      </w:pPr>
    </w:p>
    <w:p w:rsidR="005C6797" w:rsidRPr="007D6488" w:rsidRDefault="005C6797" w:rsidP="007D6488">
      <w:pPr>
        <w:jc w:val="center"/>
      </w:pPr>
    </w:p>
    <w:p w:rsidR="005C6797" w:rsidRDefault="005C6797" w:rsidP="007D6488">
      <w:pPr>
        <w:jc w:val="center"/>
      </w:pPr>
    </w:p>
    <w:p w:rsidR="006176E1" w:rsidRDefault="006176E1" w:rsidP="007D6488">
      <w:pPr>
        <w:jc w:val="center"/>
      </w:pPr>
    </w:p>
    <w:p w:rsidR="006176E1" w:rsidRDefault="006176E1" w:rsidP="007D6488">
      <w:pPr>
        <w:jc w:val="center"/>
      </w:pPr>
    </w:p>
    <w:p w:rsidR="006176E1" w:rsidRDefault="006176E1" w:rsidP="007D6488">
      <w:pPr>
        <w:jc w:val="center"/>
      </w:pPr>
    </w:p>
    <w:p w:rsidR="006176E1" w:rsidRDefault="006176E1" w:rsidP="007D6488">
      <w:pPr>
        <w:jc w:val="center"/>
      </w:pPr>
    </w:p>
    <w:p w:rsidR="006176E1" w:rsidRDefault="006176E1" w:rsidP="007D6488">
      <w:pPr>
        <w:jc w:val="center"/>
      </w:pPr>
    </w:p>
    <w:p w:rsidR="006176E1" w:rsidRPr="007D6488" w:rsidRDefault="006176E1" w:rsidP="007D6488">
      <w:pPr>
        <w:jc w:val="center"/>
      </w:pPr>
    </w:p>
    <w:p w:rsidR="005C6797" w:rsidRPr="007D6488" w:rsidRDefault="005C6797" w:rsidP="007D6488">
      <w:pPr>
        <w:jc w:val="center"/>
      </w:pPr>
    </w:p>
    <w:p w:rsidR="00316CEE" w:rsidRPr="007D6488" w:rsidRDefault="00BC17CA" w:rsidP="002268EC">
      <w:pPr>
        <w:jc w:val="center"/>
      </w:pPr>
      <w:r w:rsidRPr="007D6488">
        <w:t xml:space="preserve">Can </w:t>
      </w:r>
      <w:r w:rsidR="002268EC" w:rsidRPr="007D6488">
        <w:t xml:space="preserve">Lack Of Vitamin </w:t>
      </w:r>
      <w:r w:rsidRPr="007D6488">
        <w:t xml:space="preserve">D </w:t>
      </w:r>
      <w:r w:rsidR="002268EC" w:rsidRPr="007D6488">
        <w:t xml:space="preserve">Begin Nerve Damage And Cause </w:t>
      </w:r>
      <w:r w:rsidRPr="007D6488">
        <w:t>Multiple Sclerosis</w:t>
      </w:r>
      <w:r w:rsidR="002268EC" w:rsidRPr="007D6488">
        <w:t>?</w:t>
      </w:r>
    </w:p>
    <w:p w:rsidR="00316CEE" w:rsidRPr="007D6488" w:rsidRDefault="005C6797" w:rsidP="007D6488">
      <w:pPr>
        <w:jc w:val="center"/>
      </w:pPr>
      <w:r w:rsidRPr="007D6488">
        <w:t>Name</w:t>
      </w:r>
    </w:p>
    <w:p w:rsidR="005C6797" w:rsidRPr="007D6488" w:rsidRDefault="005C6797" w:rsidP="007D6488">
      <w:pPr>
        <w:jc w:val="center"/>
      </w:pPr>
      <w:r w:rsidRPr="007D6488">
        <w:t>Institution</w:t>
      </w:r>
    </w:p>
    <w:p w:rsidR="005C6797" w:rsidRPr="007D6488" w:rsidRDefault="005C6797" w:rsidP="007D6488">
      <w:pPr>
        <w:jc w:val="center"/>
      </w:pPr>
    </w:p>
    <w:p w:rsidR="005C6797" w:rsidRPr="007D6488" w:rsidRDefault="005C6797" w:rsidP="007D6488">
      <w:pPr>
        <w:jc w:val="center"/>
      </w:pPr>
    </w:p>
    <w:p w:rsidR="005C6797" w:rsidRPr="007D6488" w:rsidRDefault="005C6797" w:rsidP="007D6488">
      <w:pPr>
        <w:jc w:val="center"/>
      </w:pPr>
    </w:p>
    <w:p w:rsidR="005C6797" w:rsidRPr="007D6488" w:rsidRDefault="005C6797" w:rsidP="007D6488">
      <w:pPr>
        <w:jc w:val="center"/>
      </w:pPr>
    </w:p>
    <w:p w:rsidR="005C6797" w:rsidRPr="007D6488" w:rsidRDefault="005C6797" w:rsidP="007D6488">
      <w:pPr>
        <w:jc w:val="center"/>
      </w:pPr>
    </w:p>
    <w:p w:rsidR="005C6797" w:rsidRPr="007D6488" w:rsidRDefault="005C6797" w:rsidP="007D6488">
      <w:pPr>
        <w:jc w:val="center"/>
      </w:pPr>
    </w:p>
    <w:p w:rsidR="005C6797" w:rsidRPr="007D6488" w:rsidRDefault="005C6797" w:rsidP="007D6488">
      <w:pPr>
        <w:jc w:val="center"/>
      </w:pPr>
    </w:p>
    <w:p w:rsidR="005C6797" w:rsidRPr="007D6488" w:rsidRDefault="005C6797" w:rsidP="007D6488"/>
    <w:p w:rsidR="005C6797" w:rsidRDefault="005C6797" w:rsidP="007D6488"/>
    <w:p w:rsidR="00123A4D" w:rsidRPr="007D6488" w:rsidRDefault="00123A4D" w:rsidP="007D6488"/>
    <w:p w:rsidR="001B7EFF" w:rsidRPr="001B7EFF" w:rsidRDefault="001B7EFF" w:rsidP="001B7EFF">
      <w:pPr>
        <w:jc w:val="center"/>
      </w:pPr>
      <w:r w:rsidRPr="007D6488">
        <w:lastRenderedPageBreak/>
        <w:t>Can Lack Of Vitamin D Begin Nerve Damage And Cause Multiple Sclerosis?</w:t>
      </w:r>
    </w:p>
    <w:p w:rsidR="00BC17CA" w:rsidRPr="00123A4D" w:rsidRDefault="00331DCD" w:rsidP="007D6488">
      <w:pPr>
        <w:jc w:val="center"/>
        <w:rPr>
          <w:b/>
        </w:rPr>
      </w:pPr>
      <w:r w:rsidRPr="00123A4D">
        <w:rPr>
          <w:b/>
        </w:rPr>
        <w:t>Introduction</w:t>
      </w:r>
    </w:p>
    <w:p w:rsidR="007D6488" w:rsidRPr="007D6488" w:rsidRDefault="007D6488" w:rsidP="002F5214">
      <w:pPr>
        <w:ind w:firstLine="720"/>
      </w:pPr>
      <w:r w:rsidRPr="007D6488">
        <w:t>Multiple Scl</w:t>
      </w:r>
      <w:r w:rsidR="00460658">
        <w:t xml:space="preserve">erosis (MS) is a common disorder </w:t>
      </w:r>
      <w:r w:rsidRPr="007D6488">
        <w:t>that affects the</w:t>
      </w:r>
      <w:r w:rsidR="00460658">
        <w:t xml:space="preserve"> brain and the spinal cord</w:t>
      </w:r>
      <w:r w:rsidRPr="007D6488">
        <w:t>. It is a l</w:t>
      </w:r>
      <w:r w:rsidR="00460658">
        <w:t>ong-standing neurologic disease</w:t>
      </w:r>
      <w:r w:rsidRPr="007D6488">
        <w:t xml:space="preserve"> that causes inflammatory demyelination of the nerves (</w:t>
      </w:r>
      <w:proofErr w:type="spellStart"/>
      <w:r w:rsidRPr="007D6488">
        <w:t>Alharbi</w:t>
      </w:r>
      <w:proofErr w:type="spellEnd"/>
      <w:r w:rsidRPr="007D6488">
        <w:t xml:space="preserve">, 2015). There were over 2.1 million people that </w:t>
      </w:r>
      <w:r w:rsidR="00460658">
        <w:t>were suffering from MS in 2008</w:t>
      </w:r>
      <w:r w:rsidRPr="007D6488">
        <w:t xml:space="preserve">(Browne et al., 2014). Previously, the region of the Arabian Gulf </w:t>
      </w:r>
      <w:r w:rsidR="00B36BC0">
        <w:t>had low incidences of Multiple Sclerosis</w:t>
      </w:r>
      <w:r w:rsidRPr="007D6488">
        <w:t>. However, this region is now considered to have a moderate-to-high prevalence of MS (up to 55/100,000) (</w:t>
      </w:r>
      <w:proofErr w:type="spellStart"/>
      <w:r w:rsidRPr="007D6488">
        <w:t>B</w:t>
      </w:r>
      <w:r w:rsidR="00B36BC0">
        <w:t>ohlega</w:t>
      </w:r>
      <w:proofErr w:type="spellEnd"/>
      <w:r w:rsidR="00B36BC0">
        <w:t xml:space="preserve"> et al., 2013). There is known causative agent of Multiple Sclerosis</w:t>
      </w:r>
      <w:r w:rsidRPr="007D6488">
        <w:t>. However, several environmental and genetic factors have been described. In particular, there is increasing attention between</w:t>
      </w:r>
      <w:r w:rsidR="00B36BC0">
        <w:t xml:space="preserve"> the association of low vitamin D </w:t>
      </w:r>
      <w:r w:rsidRPr="007D6488">
        <w:t>and Multiple Sclerosis.  In fact, searching “Multiple Sclerosis” and “Vitamin D” in the PubMed database generated close to 790 results in the last ten years (</w:t>
      </w:r>
      <w:proofErr w:type="spellStart"/>
      <w:r w:rsidRPr="007D6488">
        <w:t>Alharbi</w:t>
      </w:r>
      <w:proofErr w:type="spellEnd"/>
      <w:r w:rsidRPr="007D6488">
        <w:t>, 2015)</w:t>
      </w:r>
    </w:p>
    <w:p w:rsidR="002F5214" w:rsidRDefault="007D6488" w:rsidP="002F5214">
      <w:pPr>
        <w:ind w:firstLine="720"/>
      </w:pPr>
      <w:r w:rsidRPr="007D6488">
        <w:t xml:space="preserve">Vitamin D is a fat-soluble and </w:t>
      </w:r>
      <w:proofErr w:type="spellStart"/>
      <w:r w:rsidRPr="007D6488">
        <w:t>cholecalciferol</w:t>
      </w:r>
      <w:proofErr w:type="spellEnd"/>
      <w:r w:rsidRPr="007D6488">
        <w:t xml:space="preserve"> is the main form of in</w:t>
      </w:r>
      <w:r w:rsidR="005C7DCB">
        <w:t>terest in human beings. T</w:t>
      </w:r>
      <w:r w:rsidRPr="007D6488">
        <w:t xml:space="preserve">he bigger proportion of vitamin D </w:t>
      </w:r>
      <w:r w:rsidR="005C7DCB">
        <w:t>is obtained through metabolism in by the sun’s ultraviolet light</w:t>
      </w:r>
      <w:r w:rsidRPr="007D6488">
        <w:t xml:space="preserve">.  Exposing the whole body to </w:t>
      </w:r>
      <w:r w:rsidR="005C7DCB" w:rsidRPr="007D6488">
        <w:t>sunlight</w:t>
      </w:r>
      <w:r w:rsidRPr="007D6488">
        <w:t xml:space="preserve"> yields close 250 micr</w:t>
      </w:r>
      <w:r w:rsidR="005C7DCB">
        <w:t xml:space="preserve">ograms (10000IU) of vitamin D.  </w:t>
      </w:r>
      <w:r w:rsidR="002A2675">
        <w:t xml:space="preserve">An important step in the metabolism takes place in liver whether there is production of </w:t>
      </w:r>
      <w:r w:rsidRPr="007D6488">
        <w:t>25-hydro</w:t>
      </w:r>
      <w:r w:rsidR="002A2675">
        <w:t xml:space="preserve">xyvitamin D3 (25(OH) D3). </w:t>
      </w:r>
      <w:proofErr w:type="spellStart"/>
      <w:r w:rsidR="002A2675">
        <w:t>Cholecalciferol</w:t>
      </w:r>
      <w:proofErr w:type="spellEnd"/>
      <w:r w:rsidR="002A2675">
        <w:t xml:space="preserve"> acts as </w:t>
      </w:r>
      <w:r w:rsidRPr="007D6488">
        <w:t>marker of the vitamin D status.</w:t>
      </w:r>
    </w:p>
    <w:p w:rsidR="007D6488" w:rsidRPr="007D6488" w:rsidRDefault="007D6488" w:rsidP="002F5214">
      <w:pPr>
        <w:ind w:firstLine="720"/>
      </w:pPr>
      <w:r w:rsidRPr="007D6488">
        <w:t>Studies have shown that Multiple Sclerosis is commoner in areas of higher altitudes, where the intensity of the sunshine is lower compared to areas of lower latitude (Simpson et al., 2011). Some studies suggest that maintaining normal levels of vitamin D could reduce disease progression (</w:t>
      </w:r>
      <w:proofErr w:type="spellStart"/>
      <w:r w:rsidRPr="007D6488">
        <w:t>Zitterman</w:t>
      </w:r>
      <w:proofErr w:type="spellEnd"/>
      <w:r w:rsidRPr="007D6488">
        <w:t xml:space="preserve">, </w:t>
      </w:r>
      <w:r w:rsidR="00DC447B">
        <w:t xml:space="preserve">2003). Vitamin D has a function in </w:t>
      </w:r>
      <w:r w:rsidRPr="007D6488">
        <w:t xml:space="preserve">the immune system. However, there is no clear establishment as to whether vitamin D is merely am </w:t>
      </w:r>
      <w:proofErr w:type="spellStart"/>
      <w:r w:rsidRPr="007D6488">
        <w:t>immunomodulator</w:t>
      </w:r>
      <w:proofErr w:type="spellEnd"/>
      <w:r w:rsidRPr="007D6488">
        <w:t xml:space="preserve"> or whether it could treat Multiple Sclerosis (Hewer et al., 2013). Fu</w:t>
      </w:r>
      <w:r w:rsidR="00DC447B">
        <w:t xml:space="preserve">rther, it is not clear </w:t>
      </w:r>
      <w:r w:rsidR="00AF7EEB">
        <w:t>whether lack</w:t>
      </w:r>
      <w:r w:rsidR="00DC447B">
        <w:t xml:space="preserve"> of the </w:t>
      </w:r>
      <w:r w:rsidR="00DC447B">
        <w:lastRenderedPageBreak/>
        <w:t>vitamin plays a role in the development of MS</w:t>
      </w:r>
      <w:r w:rsidRPr="007D6488">
        <w:t xml:space="preserve"> or whether the deficiency results from the neurologic disease. Supplementing vitamin D has been shown to reduce flare-ups, disabilities and disease progression (van der Mei et al., 2007). However, in as much as recent studies show that deficiency of vitamin D is a risk factor for MS (</w:t>
      </w:r>
      <w:proofErr w:type="spellStart"/>
      <w:r w:rsidRPr="007D6488">
        <w:t>Munger</w:t>
      </w:r>
      <w:proofErr w:type="spellEnd"/>
      <w:r w:rsidRPr="007D6488">
        <w:t xml:space="preserve"> et al.,2006), there are opposing finds that reject the correlation between serum levels and the disease (</w:t>
      </w:r>
      <w:proofErr w:type="spellStart"/>
      <w:r w:rsidRPr="007D6488">
        <w:t>Soilu-Hänninen</w:t>
      </w:r>
      <w:proofErr w:type="spellEnd"/>
      <w:r w:rsidRPr="007D6488">
        <w:t xml:space="preserve"> et al.,2008). Amid these contradicting findings, there is a need to determine more evidence on the correlation of vitamin D and Multiple sclerosis. This article is a proposal to determine the effects of vitamin D in Multiple Sclerosis. </w:t>
      </w:r>
    </w:p>
    <w:p w:rsidR="007D6488" w:rsidRPr="00123A4D" w:rsidRDefault="007D6488" w:rsidP="007D6488">
      <w:pPr>
        <w:jc w:val="center"/>
        <w:rPr>
          <w:b/>
        </w:rPr>
      </w:pPr>
      <w:r w:rsidRPr="00123A4D">
        <w:rPr>
          <w:b/>
        </w:rPr>
        <w:t>Variables</w:t>
      </w:r>
    </w:p>
    <w:p w:rsidR="007D6488" w:rsidRPr="007D6488" w:rsidRDefault="007D6488" w:rsidP="002F5214">
      <w:r w:rsidRPr="007D6488">
        <w:t>Dependent-Multiple sclerosis</w:t>
      </w:r>
    </w:p>
    <w:p w:rsidR="007D6488" w:rsidRPr="007D6488" w:rsidRDefault="007D6488" w:rsidP="002F5214">
      <w:r w:rsidRPr="007D6488">
        <w:t xml:space="preserve">Independent variable- Serum levels of </w:t>
      </w:r>
      <w:proofErr w:type="spellStart"/>
      <w:r w:rsidRPr="007D6488">
        <w:t>Cholecalciferol</w:t>
      </w:r>
      <w:proofErr w:type="spellEnd"/>
    </w:p>
    <w:p w:rsidR="007D6488" w:rsidRPr="00123A4D" w:rsidRDefault="007D6488" w:rsidP="007D6488">
      <w:pPr>
        <w:jc w:val="center"/>
        <w:rPr>
          <w:b/>
        </w:rPr>
      </w:pPr>
      <w:r w:rsidRPr="00123A4D">
        <w:rPr>
          <w:b/>
        </w:rPr>
        <w:t xml:space="preserve">Terms </w:t>
      </w:r>
      <w:r w:rsidR="00123A4D" w:rsidRPr="00123A4D">
        <w:rPr>
          <w:b/>
        </w:rPr>
        <w:t>Definitions</w:t>
      </w:r>
    </w:p>
    <w:p w:rsidR="007D6488" w:rsidRPr="007D6488" w:rsidRDefault="007D6488" w:rsidP="002F5214">
      <w:r w:rsidRPr="007D6488">
        <w:t xml:space="preserve">Multiple Sclerosis (MS) </w:t>
      </w:r>
      <w:r w:rsidR="00587A17">
        <w:t>–</w:t>
      </w:r>
      <w:r w:rsidRPr="007D6488">
        <w:t xml:space="preserve"> </w:t>
      </w:r>
      <w:r w:rsidR="00587A17">
        <w:t xml:space="preserve">Long-standing disease (Inflammatory) that affects the nervous tissue. </w:t>
      </w:r>
    </w:p>
    <w:p w:rsidR="007D6488" w:rsidRPr="007D6488" w:rsidRDefault="007D6488" w:rsidP="002F5214">
      <w:proofErr w:type="spellStart"/>
      <w:r w:rsidRPr="007D6488">
        <w:t>Cholecalciferol</w:t>
      </w:r>
      <w:proofErr w:type="spellEnd"/>
      <w:r w:rsidRPr="007D6488">
        <w:t xml:space="preserve"> (25-hydroxyvitamin D3) - it results from 25-hydroxylation in the liver and has the highest half-life and indicates the Vitamin D status</w:t>
      </w:r>
    </w:p>
    <w:p w:rsidR="007D6488" w:rsidRPr="007D6488" w:rsidRDefault="007D6488" w:rsidP="002F5214">
      <w:r w:rsidRPr="007D6488">
        <w:t xml:space="preserve">Normal Vitamin D-more than 30nanogram per </w:t>
      </w:r>
      <w:proofErr w:type="spellStart"/>
      <w:r w:rsidRPr="007D6488">
        <w:t>millilitre</w:t>
      </w:r>
      <w:proofErr w:type="spellEnd"/>
    </w:p>
    <w:p w:rsidR="007D6488" w:rsidRPr="007D6488" w:rsidRDefault="007D6488" w:rsidP="002F5214">
      <w:r w:rsidRPr="007D6488">
        <w:t xml:space="preserve">Insufficient vitamin D-20-30 </w:t>
      </w:r>
      <w:proofErr w:type="spellStart"/>
      <w:r w:rsidRPr="007D6488">
        <w:t>nanogram</w:t>
      </w:r>
      <w:proofErr w:type="spellEnd"/>
      <w:r w:rsidRPr="007D6488">
        <w:t xml:space="preserve"> per </w:t>
      </w:r>
      <w:proofErr w:type="spellStart"/>
      <w:r w:rsidRPr="007D6488">
        <w:t>millilitre</w:t>
      </w:r>
      <w:proofErr w:type="spellEnd"/>
    </w:p>
    <w:p w:rsidR="007D6488" w:rsidRPr="007D6488" w:rsidRDefault="007D6488" w:rsidP="002F5214">
      <w:r w:rsidRPr="007D6488">
        <w:t xml:space="preserve">Vitamin D deficiency- levels below 20 </w:t>
      </w:r>
      <w:proofErr w:type="spellStart"/>
      <w:r w:rsidR="002F5214" w:rsidRPr="007D6488">
        <w:t>nanogram</w:t>
      </w:r>
      <w:proofErr w:type="spellEnd"/>
      <w:r w:rsidRPr="007D6488">
        <w:t xml:space="preserve"> per </w:t>
      </w:r>
      <w:proofErr w:type="spellStart"/>
      <w:r w:rsidRPr="007D6488">
        <w:t>millilitre</w:t>
      </w:r>
      <w:proofErr w:type="spellEnd"/>
      <w:r w:rsidRPr="007D6488">
        <w:t xml:space="preserve">.  </w:t>
      </w:r>
    </w:p>
    <w:p w:rsidR="007D6488" w:rsidRPr="007D6488" w:rsidRDefault="007D6488" w:rsidP="007D6488">
      <w:pPr>
        <w:jc w:val="center"/>
      </w:pPr>
    </w:p>
    <w:p w:rsidR="007D6488" w:rsidRPr="00123A4D" w:rsidRDefault="007D6488" w:rsidP="007D6488">
      <w:pPr>
        <w:jc w:val="center"/>
        <w:rPr>
          <w:b/>
        </w:rPr>
      </w:pPr>
      <w:r w:rsidRPr="00123A4D">
        <w:rPr>
          <w:b/>
        </w:rPr>
        <w:t>Hypothesis</w:t>
      </w:r>
    </w:p>
    <w:p w:rsidR="007D6488" w:rsidRPr="007D6488" w:rsidRDefault="007D6488" w:rsidP="002F5214">
      <w:pPr>
        <w:jc w:val="both"/>
      </w:pPr>
      <w:r w:rsidRPr="007D6488">
        <w:t>Vitamin D begins nerve damage and causes multiple Sclerosis</w:t>
      </w:r>
    </w:p>
    <w:p w:rsidR="007D6488" w:rsidRPr="00123A4D" w:rsidRDefault="007D6488" w:rsidP="007D6488">
      <w:pPr>
        <w:jc w:val="center"/>
        <w:rPr>
          <w:b/>
        </w:rPr>
      </w:pPr>
      <w:r w:rsidRPr="00123A4D">
        <w:rPr>
          <w:b/>
        </w:rPr>
        <w:t xml:space="preserve">Research </w:t>
      </w:r>
      <w:r w:rsidR="00123A4D" w:rsidRPr="00123A4D">
        <w:rPr>
          <w:b/>
        </w:rPr>
        <w:t>Question</w:t>
      </w:r>
    </w:p>
    <w:p w:rsidR="007D6488" w:rsidRPr="007D6488" w:rsidRDefault="007D6488" w:rsidP="00123A4D">
      <w:r w:rsidRPr="007D6488">
        <w:t>Can lack of vitamin D begin nerve damage and cause Multiple Sclerosis?</w:t>
      </w:r>
    </w:p>
    <w:p w:rsidR="002F5214" w:rsidRPr="00123A4D" w:rsidRDefault="007D6488" w:rsidP="002F5214">
      <w:pPr>
        <w:jc w:val="center"/>
        <w:rPr>
          <w:b/>
        </w:rPr>
      </w:pPr>
      <w:r w:rsidRPr="00123A4D">
        <w:rPr>
          <w:b/>
        </w:rPr>
        <w:lastRenderedPageBreak/>
        <w:t xml:space="preserve">Theoretical </w:t>
      </w:r>
      <w:r w:rsidR="00123A4D" w:rsidRPr="00123A4D">
        <w:rPr>
          <w:b/>
        </w:rPr>
        <w:t>Framework</w:t>
      </w:r>
    </w:p>
    <w:p w:rsidR="007D6488" w:rsidRPr="007D6488" w:rsidRDefault="007D6488" w:rsidP="00123A4D">
      <w:pPr>
        <w:ind w:firstLine="720"/>
      </w:pPr>
      <w:r w:rsidRPr="007D6488">
        <w:t>At the inception of the study, the participants will be recruited. Then the diagnosis of the MS will be made using CSF analysis and Magnetic Resonance Imaging. The baseline serum levels of the entire participants (patients and control group) will be determined using the commercial kits. The values will be recorded and kept for reference. Case group is important to eliminate confounding factors that might lower vitamin D levels. The age, sex and the season (spring, summer, autumn, winter) and symptom progression will also be re</w:t>
      </w:r>
      <w:r w:rsidR="00AF7EEB">
        <w:t>corded. Values will be categoriz</w:t>
      </w:r>
      <w:r w:rsidRPr="007D6488">
        <w:t xml:space="preserve">ed as normal, insufficient and deficient. The final two values will be considered as low vitamin D levels. It will be repeated at six months and one year. This recording will continue for three years to recruit as many patients as possible. After that serum analysis of the values will be made using the Statistical Package of Social Science. </w:t>
      </w:r>
    </w:p>
    <w:p w:rsidR="007D6488" w:rsidRPr="00123A4D" w:rsidRDefault="007D6488" w:rsidP="007D6488">
      <w:pPr>
        <w:jc w:val="center"/>
        <w:rPr>
          <w:b/>
        </w:rPr>
      </w:pPr>
      <w:r w:rsidRPr="00123A4D">
        <w:rPr>
          <w:b/>
        </w:rPr>
        <w:t xml:space="preserve">Literature </w:t>
      </w:r>
      <w:r w:rsidR="00123A4D" w:rsidRPr="00123A4D">
        <w:rPr>
          <w:b/>
        </w:rPr>
        <w:t>Review</w:t>
      </w:r>
    </w:p>
    <w:p w:rsidR="007D6488" w:rsidRPr="007D6488" w:rsidRDefault="002F5214" w:rsidP="002F5214">
      <w:pPr>
        <w:ind w:firstLine="720"/>
      </w:pPr>
      <w:r>
        <w:t xml:space="preserve">There are </w:t>
      </w:r>
      <w:r w:rsidR="007D6488" w:rsidRPr="007D6488">
        <w:t xml:space="preserve">various </w:t>
      </w:r>
      <w:r w:rsidR="00AF7EEB">
        <w:t xml:space="preserve">literature </w:t>
      </w:r>
      <w:r w:rsidR="00BD3998">
        <w:t>that show</w:t>
      </w:r>
      <w:r w:rsidR="007D6488" w:rsidRPr="007D6488">
        <w:t xml:space="preserve"> the correlation between vitamin D and Multiple Sclerosis. The study by </w:t>
      </w:r>
      <w:proofErr w:type="spellStart"/>
      <w:r w:rsidR="007D6488" w:rsidRPr="007D6488">
        <w:t>Salzer</w:t>
      </w:r>
      <w:proofErr w:type="spellEnd"/>
      <w:r w:rsidR="007D6488" w:rsidRPr="007D6488">
        <w:t xml:space="preserve"> et al. (2012) examined the levels of vitamin D with the risk of developing MS. The study took place in Sweden and examined adequate population sample of 164,000 participants. Both blood samples collected retrospectively since 1975 and samples of pregnant mothers whose offspring later developed. The study found that the levels of vitamin D above 75 </w:t>
      </w:r>
      <w:proofErr w:type="spellStart"/>
      <w:r w:rsidR="007D6488" w:rsidRPr="007D6488">
        <w:t>nanomolar</w:t>
      </w:r>
      <w:proofErr w:type="spellEnd"/>
      <w:r w:rsidR="007D6488" w:rsidRPr="007D6488">
        <w:t xml:space="preserve"> in the blood samples were associated with minimal risk of developing MS.  The study also reported a significant decrease in the prevalence of higher levels (more than 75 </w:t>
      </w:r>
      <w:proofErr w:type="spellStart"/>
      <w:r w:rsidR="007D6488" w:rsidRPr="007D6488">
        <w:t>nanomolar</w:t>
      </w:r>
      <w:proofErr w:type="spellEnd"/>
      <w:r w:rsidR="007D6488" w:rsidRPr="007D6488">
        <w:t>) from the year 1976 to 2005.  The report supports the evidence that higher vitamin D decreases the risk of MS. It further concluded that there are no gestational levels of vitamin D and development of MS in the offspring (</w:t>
      </w:r>
      <w:proofErr w:type="spellStart"/>
      <w:r w:rsidR="007D6488" w:rsidRPr="007D6488">
        <w:t>Salzer</w:t>
      </w:r>
      <w:proofErr w:type="spellEnd"/>
      <w:r w:rsidR="007D6488" w:rsidRPr="007D6488">
        <w:t xml:space="preserve"> et al.</w:t>
      </w:r>
      <w:r w:rsidRPr="007D6488">
        <w:t>, 2012</w:t>
      </w:r>
      <w:r w:rsidR="007D6488" w:rsidRPr="007D6488">
        <w:t xml:space="preserve">). </w:t>
      </w:r>
    </w:p>
    <w:p w:rsidR="007D6488" w:rsidRPr="007D6488" w:rsidRDefault="007D6488" w:rsidP="002F5214">
      <w:pPr>
        <w:ind w:firstLine="720"/>
      </w:pPr>
      <w:proofErr w:type="spellStart"/>
      <w:r w:rsidRPr="007D6488">
        <w:lastRenderedPageBreak/>
        <w:t>Pierrot-Deseilligny</w:t>
      </w:r>
      <w:proofErr w:type="spellEnd"/>
      <w:r w:rsidRPr="007D6488">
        <w:t xml:space="preserve"> &amp; </w:t>
      </w:r>
      <w:proofErr w:type="spellStart"/>
      <w:r w:rsidRPr="007D6488">
        <w:t>Souberbielle</w:t>
      </w:r>
      <w:proofErr w:type="spellEnd"/>
      <w:r w:rsidRPr="007D6488">
        <w:t xml:space="preserve"> (2010) did a study to determine if low vitamin D levels are one of the risk factors f</w:t>
      </w:r>
      <w:r w:rsidR="00AD17DF">
        <w:t>or developing MS.  They emphasiz</w:t>
      </w:r>
      <w:r w:rsidRPr="007D6488">
        <w:t xml:space="preserve">e that low vitamins are just but one of the risk factors for developing MS. They are numerous other genetic and environmental factors that act in synergy to cause the disease. Secondly, their review challenges the popular belief about the physiology of Vitamin D. vitamin D could have a significant role as an </w:t>
      </w:r>
      <w:proofErr w:type="spellStart"/>
      <w:r w:rsidRPr="007D6488">
        <w:t>immunomodulator</w:t>
      </w:r>
      <w:proofErr w:type="spellEnd"/>
      <w:r w:rsidRPr="007D6488">
        <w:t xml:space="preserve"> and be involved in many autoimmune pathologies and MS.  They argue that vitamin D is required in higher amounts than commonly believed. That is why in medium or high altitude areas that lack enough sunshine, the requirement is hardly met. This fact adds to the previous studies that support altitude gradient.  Their review showed insufficient levels of vitamin D in MS (</w:t>
      </w:r>
      <w:proofErr w:type="spellStart"/>
      <w:r w:rsidRPr="007D6488">
        <w:t>Pierrot-Deseilligny</w:t>
      </w:r>
      <w:proofErr w:type="spellEnd"/>
      <w:r w:rsidRPr="007D6488">
        <w:t xml:space="preserve"> &amp; </w:t>
      </w:r>
      <w:proofErr w:type="spellStart"/>
      <w:r w:rsidRPr="007D6488">
        <w:t>Souberbielle</w:t>
      </w:r>
      <w:proofErr w:type="spellEnd"/>
      <w:r w:rsidRPr="007D6488">
        <w:t xml:space="preserve">, 2010).  Based on their review of the questionable significance and specificity of the results, it was found that low vitamin D levels are likely to be one of the risk factors for MS.  </w:t>
      </w:r>
    </w:p>
    <w:p w:rsidR="007D6488" w:rsidRPr="007D6488" w:rsidRDefault="007D6488" w:rsidP="002F5214">
      <w:pPr>
        <w:ind w:firstLine="720"/>
      </w:pPr>
      <w:proofErr w:type="spellStart"/>
      <w:r w:rsidRPr="007D6488">
        <w:t>Mazdeh</w:t>
      </w:r>
      <w:proofErr w:type="spellEnd"/>
      <w:r w:rsidRPr="007D6488">
        <w:t xml:space="preserve"> et al. (2013) also did a study to compare serum levels of Vitamin D3 in patients with MS and their healthy relatives.  75 patients newly diagnosed with MS and 100 of their healthy relatives were recruited as a control. The mean serum levels of vitamin D were found to be 11.3 and 17.9 </w:t>
      </w:r>
      <w:proofErr w:type="spellStart"/>
      <w:r w:rsidRPr="007D6488">
        <w:t>nanograms</w:t>
      </w:r>
      <w:proofErr w:type="spellEnd"/>
      <w:r w:rsidRPr="007D6488">
        <w:t xml:space="preserve"> per </w:t>
      </w:r>
      <w:r w:rsidR="00AD17DF" w:rsidRPr="007D6488">
        <w:t>milliliter</w:t>
      </w:r>
      <w:r w:rsidRPr="007D6488">
        <w:t xml:space="preserve"> in the case and control groups respectively.  In comparison to the healthy control group, the serum levels of vitamin D were found to be lower in people with MS. The difference was especially profound in the female. The difference was also more significant during the summer time. The study adds to the growing support that vitamin D deficiency has a role (</w:t>
      </w:r>
      <w:proofErr w:type="spellStart"/>
      <w:r w:rsidRPr="007D6488">
        <w:t>Mazdeh</w:t>
      </w:r>
      <w:proofErr w:type="spellEnd"/>
      <w:r w:rsidRPr="007D6488">
        <w:t xml:space="preserve"> et al., 2013). However, the sample population is not significant enough to yield reproducible results.</w:t>
      </w:r>
    </w:p>
    <w:p w:rsidR="007D6488" w:rsidRPr="007D6488" w:rsidRDefault="007D6488" w:rsidP="002F5214">
      <w:pPr>
        <w:ind w:firstLine="720"/>
      </w:pPr>
      <w:proofErr w:type="spellStart"/>
      <w:r w:rsidRPr="007D6488">
        <w:t>Ashtari</w:t>
      </w:r>
      <w:proofErr w:type="spellEnd"/>
      <w:r w:rsidRPr="007D6488">
        <w:t xml:space="preserve"> et al. (2013) also did a study to determine the correlation between the vitamin D levels and symptoms (depression and fatigue) of MS.  The cross-study was conducted in 2011 </w:t>
      </w:r>
      <w:r w:rsidRPr="007D6488">
        <w:lastRenderedPageBreak/>
        <w:t>during summer.  48.5 percent of the 200 participants had low levels of serum Vitamin D.  Their study indicated that low vitamin D levels were associated with depressive symptoms although the difference was minimal. There was no correlation between vitamin D status and fatigue symptoms (</w:t>
      </w:r>
      <w:proofErr w:type="spellStart"/>
      <w:r w:rsidRPr="007D6488">
        <w:t>Ashtari</w:t>
      </w:r>
      <w:proofErr w:type="spellEnd"/>
      <w:r w:rsidRPr="007D6488">
        <w:t xml:space="preserve"> et al., 2013). </w:t>
      </w:r>
    </w:p>
    <w:p w:rsidR="007D6488" w:rsidRPr="007D6488" w:rsidRDefault="007D6488" w:rsidP="00123A4D">
      <w:pPr>
        <w:ind w:firstLine="720"/>
      </w:pPr>
      <w:r w:rsidRPr="007D6488">
        <w:t xml:space="preserve">The studies yield varying results. Although there is growing evidence of the role of vitamin D in MS and the association of low vitamin D3 levels with MS, there is need to produce stronger evidence.  Better studies with evident methodology and ample sample population need to be carried out to yield more reproducible and valid results. This study is a quantitative prospective study that intends to produce a more apparent correlation between vitamin D and MS.  The age and environmental effects on vitamin D will be eliminated for a more valid result.  </w:t>
      </w:r>
    </w:p>
    <w:p w:rsidR="007D6488" w:rsidRPr="00123A4D" w:rsidRDefault="007D6488" w:rsidP="007D6488">
      <w:pPr>
        <w:jc w:val="center"/>
        <w:rPr>
          <w:b/>
        </w:rPr>
      </w:pPr>
      <w:r w:rsidRPr="00123A4D">
        <w:rPr>
          <w:b/>
        </w:rPr>
        <w:t>Methodology</w:t>
      </w:r>
    </w:p>
    <w:p w:rsidR="007D6488" w:rsidRPr="007D6488" w:rsidRDefault="007D6488" w:rsidP="002F5214">
      <w:pPr>
        <w:ind w:firstLine="720"/>
      </w:pPr>
      <w:r w:rsidRPr="007D6488">
        <w:t xml:space="preserve">This study is a quantitative prospective case-control study that will involve actual patients who have Multiple sclerosis.  It will be carried over two years to get more samples.   A retrospective study relies on accurate data storage that might not be available. Therefore, prospective study will be suitable. The quantitative study is chosen as the actual number of patients, and the values of </w:t>
      </w:r>
      <w:proofErr w:type="spellStart"/>
      <w:r w:rsidRPr="007D6488">
        <w:t>cholecalciferol</w:t>
      </w:r>
      <w:proofErr w:type="spellEnd"/>
      <w:r w:rsidRPr="007D6488">
        <w:t xml:space="preserve"> will be taken. The qualitative study will require the use of focus-group discussion and interviewees to collect the data. Patients might not know the serum values of their </w:t>
      </w:r>
      <w:proofErr w:type="spellStart"/>
      <w:r w:rsidRPr="007D6488">
        <w:t>cholecalciferol</w:t>
      </w:r>
      <w:proofErr w:type="spellEnd"/>
      <w:r w:rsidRPr="007D6488">
        <w:t xml:space="preserve">.  Therefore, the use of quantitative study where the author collects his clinical data is rational and most appropriate. It is a case-control so that the confounding factors can be eliminated. All the patients suffering from MS in the health facility with the highest incidence and prevalence of MS will be included. The author intends to include a sample size of 300 patients in the next three years. In such a setting this number is practical and </w:t>
      </w:r>
      <w:r w:rsidRPr="007D6488">
        <w:lastRenderedPageBreak/>
        <w:t xml:space="preserve">will provide valid and reproducible findings. It is unlike the studies found in the literature review that had 75 or 200 patients.  </w:t>
      </w:r>
    </w:p>
    <w:p w:rsidR="007D6488" w:rsidRPr="00123A4D" w:rsidRDefault="007D6488" w:rsidP="007D6488">
      <w:pPr>
        <w:jc w:val="center"/>
        <w:rPr>
          <w:b/>
        </w:rPr>
      </w:pPr>
      <w:r w:rsidRPr="00123A4D">
        <w:rPr>
          <w:b/>
        </w:rPr>
        <w:t>Inclusion</w:t>
      </w:r>
      <w:r w:rsidR="00123A4D" w:rsidRPr="00123A4D">
        <w:rPr>
          <w:b/>
        </w:rPr>
        <w:t>/Exclusion Criteria</w:t>
      </w:r>
    </w:p>
    <w:p w:rsidR="007D6488" w:rsidRPr="00123A4D" w:rsidRDefault="007D6488" w:rsidP="002F5214">
      <w:pPr>
        <w:jc w:val="center"/>
        <w:rPr>
          <w:b/>
        </w:rPr>
      </w:pPr>
      <w:r w:rsidRPr="00123A4D">
        <w:rPr>
          <w:b/>
        </w:rPr>
        <w:t xml:space="preserve">Inclusion </w:t>
      </w:r>
      <w:r w:rsidR="00123A4D" w:rsidRPr="00123A4D">
        <w:rPr>
          <w:b/>
        </w:rPr>
        <w:t>Criteria</w:t>
      </w:r>
    </w:p>
    <w:p w:rsidR="007D6488" w:rsidRPr="002F5214" w:rsidRDefault="007D6488" w:rsidP="002F5214">
      <w:pPr>
        <w:pStyle w:val="ListParagraph"/>
        <w:numPr>
          <w:ilvl w:val="0"/>
          <w:numId w:val="10"/>
        </w:numPr>
      </w:pPr>
      <w:r w:rsidRPr="002F5214">
        <w:t>The patients must be above 18 years of age</w:t>
      </w:r>
    </w:p>
    <w:p w:rsidR="007D6488" w:rsidRPr="002F5214" w:rsidRDefault="007D6488" w:rsidP="002F5214">
      <w:pPr>
        <w:pStyle w:val="ListParagraph"/>
        <w:numPr>
          <w:ilvl w:val="0"/>
          <w:numId w:val="10"/>
        </w:numPr>
      </w:pPr>
      <w:r w:rsidRPr="002F5214">
        <w:t xml:space="preserve">The diagnosis of multiple sclerosis is confirmed by through the McDonald criteria of 2010 by Lumber puncture and CSF analysis together with MRI with and without Gadolinium contrast.  </w:t>
      </w:r>
    </w:p>
    <w:p w:rsidR="007D6488" w:rsidRPr="002F5214" w:rsidRDefault="007D6488" w:rsidP="002F5214">
      <w:pPr>
        <w:pStyle w:val="ListParagraph"/>
        <w:numPr>
          <w:ilvl w:val="0"/>
          <w:numId w:val="10"/>
        </w:numPr>
      </w:pPr>
      <w:r w:rsidRPr="002F5214">
        <w:t xml:space="preserve">The relatives of the participants must consent to act as the control group </w:t>
      </w:r>
    </w:p>
    <w:p w:rsidR="007D6488" w:rsidRPr="00123A4D" w:rsidRDefault="007D6488" w:rsidP="007D6488">
      <w:pPr>
        <w:jc w:val="center"/>
        <w:rPr>
          <w:b/>
        </w:rPr>
      </w:pPr>
      <w:r w:rsidRPr="00123A4D">
        <w:rPr>
          <w:b/>
        </w:rPr>
        <w:t xml:space="preserve">Exclusion </w:t>
      </w:r>
      <w:r w:rsidR="00123A4D" w:rsidRPr="00123A4D">
        <w:rPr>
          <w:b/>
        </w:rPr>
        <w:t>Criteria</w:t>
      </w:r>
    </w:p>
    <w:p w:rsidR="007D6488" w:rsidRPr="007D6488" w:rsidRDefault="007D6488" w:rsidP="007D6488">
      <w:pPr>
        <w:pStyle w:val="ListParagraph"/>
        <w:numPr>
          <w:ilvl w:val="0"/>
          <w:numId w:val="9"/>
        </w:numPr>
      </w:pPr>
      <w:r w:rsidRPr="007D6488">
        <w:t xml:space="preserve"> Any patient with diagnosis of MS who is on hormone supplementation, cyclosporine</w:t>
      </w:r>
      <w:r w:rsidR="00AD17DF">
        <w:t>,</w:t>
      </w:r>
      <w:r w:rsidRPr="007D6488">
        <w:t xml:space="preserve"> and lipid-lowering drugs</w:t>
      </w:r>
    </w:p>
    <w:p w:rsidR="007D6488" w:rsidRPr="007D6488" w:rsidRDefault="007D6488" w:rsidP="007D6488">
      <w:pPr>
        <w:pStyle w:val="ListParagraph"/>
        <w:numPr>
          <w:ilvl w:val="0"/>
          <w:numId w:val="9"/>
        </w:numPr>
      </w:pPr>
      <w:r w:rsidRPr="007D6488">
        <w:t xml:space="preserve"> Patients and relatives who do not consent to the study</w:t>
      </w:r>
    </w:p>
    <w:p w:rsidR="007D6488" w:rsidRPr="007D6488" w:rsidRDefault="007D6488" w:rsidP="007D6488">
      <w:pPr>
        <w:pStyle w:val="ListParagraph"/>
        <w:numPr>
          <w:ilvl w:val="0"/>
          <w:numId w:val="9"/>
        </w:numPr>
      </w:pPr>
      <w:r w:rsidRPr="007D6488">
        <w:t>Patients below 18 years of age and above 65 years</w:t>
      </w:r>
    </w:p>
    <w:p w:rsidR="007D6488" w:rsidRPr="007D6488" w:rsidRDefault="007D6488" w:rsidP="007D6488">
      <w:pPr>
        <w:pStyle w:val="ListParagraph"/>
        <w:numPr>
          <w:ilvl w:val="0"/>
          <w:numId w:val="9"/>
        </w:numPr>
      </w:pPr>
      <w:r w:rsidRPr="007D6488">
        <w:t>Any patient who had supplementation with Vitamin D six months before the commencement of the study</w:t>
      </w:r>
    </w:p>
    <w:p w:rsidR="007D6488" w:rsidRPr="007D6488" w:rsidRDefault="007D6488" w:rsidP="007D6488">
      <w:pPr>
        <w:pStyle w:val="ListParagraph"/>
        <w:numPr>
          <w:ilvl w:val="0"/>
          <w:numId w:val="9"/>
        </w:numPr>
      </w:pPr>
      <w:r w:rsidRPr="007D6488">
        <w:t>Patients who have MS and recurrent pregnancy</w:t>
      </w:r>
    </w:p>
    <w:p w:rsidR="007D6488" w:rsidRPr="007D6488" w:rsidRDefault="007D6488" w:rsidP="007D6488">
      <w:pPr>
        <w:pStyle w:val="ListParagraph"/>
        <w:numPr>
          <w:ilvl w:val="0"/>
          <w:numId w:val="9"/>
        </w:numPr>
      </w:pPr>
      <w:r w:rsidRPr="007D6488">
        <w:t>MS patients with endocrine d</w:t>
      </w:r>
      <w:r w:rsidR="00AD17DF">
        <w:t xml:space="preserve">isorders, </w:t>
      </w:r>
      <w:proofErr w:type="spellStart"/>
      <w:r w:rsidR="00AD17DF">
        <w:t>malabsorptive</w:t>
      </w:r>
      <w:proofErr w:type="spellEnd"/>
      <w:r w:rsidR="00AD17DF">
        <w:t xml:space="preserve"> disease, </w:t>
      </w:r>
      <w:r w:rsidRPr="007D6488">
        <w:t>and chronic renal disease.</w:t>
      </w:r>
    </w:p>
    <w:p w:rsidR="007D6488" w:rsidRPr="00123A4D" w:rsidRDefault="007D6488" w:rsidP="007D6488">
      <w:pPr>
        <w:jc w:val="center"/>
        <w:rPr>
          <w:b/>
        </w:rPr>
      </w:pPr>
      <w:r w:rsidRPr="00123A4D">
        <w:rPr>
          <w:b/>
        </w:rPr>
        <w:t xml:space="preserve">Data </w:t>
      </w:r>
      <w:r w:rsidR="00123A4D" w:rsidRPr="00123A4D">
        <w:rPr>
          <w:b/>
        </w:rPr>
        <w:t>Collection</w:t>
      </w:r>
    </w:p>
    <w:p w:rsidR="007D6488" w:rsidRPr="007D6488" w:rsidRDefault="007D6488" w:rsidP="007D6488">
      <w:pPr>
        <w:ind w:firstLine="720"/>
      </w:pPr>
      <w:r w:rsidRPr="007D6488">
        <w:t xml:space="preserve">Baseline serum levels of </w:t>
      </w:r>
      <w:proofErr w:type="spellStart"/>
      <w:r w:rsidRPr="007D6488">
        <w:t>cholecalciferol</w:t>
      </w:r>
      <w:proofErr w:type="spellEnd"/>
      <w:r w:rsidRPr="007D6488">
        <w:t xml:space="preserve"> will be determined for the patients and the control group. The diagnosis of MS must be confirmed before recruiting the patients into the study. The sampling of the participants will be done at the same time to avoid time effect (seasonal) of vitamin D.  The levels will be determined using commercial kits. The laboratory </w:t>
      </w:r>
      <w:r w:rsidRPr="007D6488">
        <w:lastRenderedPageBreak/>
        <w:t xml:space="preserve">staff will be blinded so that they are unaware of the control or the case samples. The levels will be determined at baseline, after six months and at the end of the year. </w:t>
      </w:r>
    </w:p>
    <w:p w:rsidR="007D6488" w:rsidRPr="00123A4D" w:rsidRDefault="007D6488" w:rsidP="007D6488">
      <w:pPr>
        <w:jc w:val="center"/>
        <w:rPr>
          <w:b/>
        </w:rPr>
      </w:pPr>
      <w:r w:rsidRPr="00123A4D">
        <w:rPr>
          <w:b/>
        </w:rPr>
        <w:t xml:space="preserve">Data </w:t>
      </w:r>
      <w:r w:rsidR="00123A4D" w:rsidRPr="00123A4D">
        <w:rPr>
          <w:b/>
        </w:rPr>
        <w:t>Analysis</w:t>
      </w:r>
    </w:p>
    <w:p w:rsidR="007D6488" w:rsidRPr="007D6488" w:rsidRDefault="007D6488" w:rsidP="00123A4D">
      <w:pPr>
        <w:ind w:firstLine="720"/>
      </w:pPr>
      <w:r w:rsidRPr="007D6488">
        <w:t xml:space="preserve">Data will be </w:t>
      </w:r>
      <w:r w:rsidR="00AD17DF" w:rsidRPr="007D6488">
        <w:t>analyzed</w:t>
      </w:r>
      <w:r w:rsidRPr="007D6488">
        <w:t xml:space="preserve"> using Statistical Package of Social Science version 24. The confidence interval level will be set at 95%. The results will be expressed as standard deviation, and the mean of the groups will be compared using student’s t-test. Graphical charts will be generated to represent the information. </w:t>
      </w:r>
    </w:p>
    <w:p w:rsidR="007D6488" w:rsidRPr="00123A4D" w:rsidRDefault="007D6488" w:rsidP="007D6488">
      <w:pPr>
        <w:jc w:val="center"/>
        <w:rPr>
          <w:b/>
        </w:rPr>
      </w:pPr>
      <w:r w:rsidRPr="00123A4D">
        <w:rPr>
          <w:b/>
        </w:rPr>
        <w:t xml:space="preserve">Ethical </w:t>
      </w:r>
      <w:r w:rsidR="00123A4D" w:rsidRPr="00123A4D">
        <w:rPr>
          <w:b/>
        </w:rPr>
        <w:t>Consideration</w:t>
      </w:r>
    </w:p>
    <w:p w:rsidR="007D6488" w:rsidRPr="007D6488" w:rsidRDefault="007D6488" w:rsidP="007D6488">
      <w:pPr>
        <w:ind w:firstLine="720"/>
      </w:pPr>
      <w:r w:rsidRPr="007D6488">
        <w:t xml:space="preserve">The participants must be above the legal age of the 18 years to participate in the study. Older patients (over 65 years) are also excluded as the length of the study might disturb them. There will be no any form of coercion whatsoever to influence the participation of the group.  The study will not do any harm to the participants. No form of toxic medications will be taken to the patients. Samples will be determined through </w:t>
      </w:r>
      <w:proofErr w:type="spellStart"/>
      <w:r w:rsidRPr="007D6488">
        <w:t>electrochemiluminescence</w:t>
      </w:r>
      <w:proofErr w:type="spellEnd"/>
      <w:r w:rsidRPr="007D6488">
        <w:t xml:space="preserve"> that will not in any way affect the participants. Above all, all the participants must agree and sign the consent form. The study must be approved by the ethical review committee of the hospital/university. Further, the participants are allowed to exit the study at whatever point they wish. </w:t>
      </w:r>
    </w:p>
    <w:p w:rsidR="007D6488" w:rsidRPr="00123A4D" w:rsidRDefault="007D6488" w:rsidP="007D6488">
      <w:pPr>
        <w:jc w:val="center"/>
        <w:rPr>
          <w:b/>
        </w:rPr>
      </w:pPr>
      <w:r w:rsidRPr="00123A4D">
        <w:rPr>
          <w:b/>
        </w:rPr>
        <w:t>Applicability to Nursing</w:t>
      </w:r>
    </w:p>
    <w:p w:rsidR="006D71F6" w:rsidRDefault="007D6488" w:rsidP="00BE2F6A">
      <w:pPr>
        <w:ind w:firstLine="720"/>
      </w:pPr>
      <w:r w:rsidRPr="007D6488">
        <w:t xml:space="preserve">The research will find if lack of vitamin D has a causal role in Multiple Sclerosis. The evidence from the study will yield answers vital to the nursing care. If evidence is found, the nurses will treat patients and their caretakers appropriately.  Nursing measures such as vitamin D supplementation and advice on total body exposure to sunlight will be handy in the prevention of the disease. </w:t>
      </w:r>
    </w:p>
    <w:p w:rsidR="006D71F6" w:rsidRDefault="006D71F6" w:rsidP="007D6488">
      <w:pPr>
        <w:ind w:firstLine="720"/>
      </w:pPr>
    </w:p>
    <w:p w:rsidR="006D71F6" w:rsidRPr="006D71F6" w:rsidRDefault="006D71F6" w:rsidP="006E6F2E">
      <w:pPr>
        <w:ind w:firstLine="720"/>
        <w:jc w:val="center"/>
        <w:rPr>
          <w:b/>
        </w:rPr>
      </w:pPr>
      <w:bookmarkStart w:id="0" w:name="_GoBack"/>
      <w:bookmarkEnd w:id="0"/>
      <w:r w:rsidRPr="006D71F6">
        <w:rPr>
          <w:b/>
        </w:rPr>
        <w:lastRenderedPageBreak/>
        <w:t>Appendices</w:t>
      </w:r>
    </w:p>
    <w:p w:rsidR="006D71F6" w:rsidRPr="006D71F6" w:rsidRDefault="006D71F6" w:rsidP="006E6F2E">
      <w:pPr>
        <w:ind w:left="720" w:hanging="360"/>
        <w:jc w:val="center"/>
        <w:rPr>
          <w:b/>
        </w:rPr>
      </w:pPr>
      <w:r w:rsidRPr="006D71F6">
        <w:rPr>
          <w:b/>
        </w:rPr>
        <w:t>Sample Consent Form</w:t>
      </w:r>
    </w:p>
    <w:p w:rsidR="006D71F6" w:rsidRPr="006D71F6" w:rsidRDefault="006D71F6" w:rsidP="00BE2F6A">
      <w:pPr>
        <w:ind w:firstLine="360"/>
      </w:pPr>
      <w:r w:rsidRPr="006D71F6">
        <w:t>This study is to determine whether deficiency of Vitam</w:t>
      </w:r>
      <w:r w:rsidR="00BE2F6A">
        <w:t xml:space="preserve">in D causes Multiple Sclerosis. </w:t>
      </w:r>
      <w:r w:rsidRPr="006D71F6">
        <w:t xml:space="preserve">Should you agree to take part in this study, the researchers will do initial tests to confirm the diagnosis of the disease and determine the levels of vitamin at the start, six months and 1 year. </w:t>
      </w:r>
    </w:p>
    <w:p w:rsidR="006D71F6" w:rsidRPr="006D71F6" w:rsidRDefault="006D71F6" w:rsidP="00BE2F6A">
      <w:pPr>
        <w:ind w:firstLine="360"/>
      </w:pPr>
      <w:r w:rsidRPr="006D71F6">
        <w:t xml:space="preserve">The data collected will be confidential and only be accessible to the research staff.  At the end of the study, there shall be no way to link your name/identity with your information.  Any additional information including the final findings of the study will be provided to you. </w:t>
      </w:r>
    </w:p>
    <w:p w:rsidR="006D71F6" w:rsidRPr="006D71F6" w:rsidRDefault="006D71F6" w:rsidP="00BE2F6A">
      <w:r w:rsidRPr="006D71F6">
        <w:t xml:space="preserve">You are at will to quit the study at whatever point you feel like without any implications. </w:t>
      </w:r>
    </w:p>
    <w:p w:rsidR="006D71F6" w:rsidRPr="006D71F6" w:rsidRDefault="006D71F6" w:rsidP="00BE2F6A">
      <w:pPr>
        <w:ind w:firstLine="360"/>
      </w:pPr>
      <w:r w:rsidRPr="006D71F6">
        <w:t xml:space="preserve">By signing this form, you confirm that you have read and understood your role as a participant, the nature of the study, and the implications/consequences of the participation and that all your concerns have been answered to your satisfaction. </w:t>
      </w:r>
    </w:p>
    <w:p w:rsidR="006D71F6" w:rsidRPr="006D71F6" w:rsidRDefault="006D71F6" w:rsidP="00BE2F6A">
      <w:r w:rsidRPr="006D71F6">
        <w:t xml:space="preserve">A copy of this form will be given to you. </w:t>
      </w:r>
    </w:p>
    <w:p w:rsidR="006D71F6" w:rsidRPr="006D71F6" w:rsidRDefault="006D71F6" w:rsidP="006D71F6">
      <w:pPr>
        <w:ind w:left="720" w:hanging="360"/>
      </w:pPr>
    </w:p>
    <w:p w:rsidR="006D71F6" w:rsidRPr="006D71F6" w:rsidRDefault="006D71F6" w:rsidP="006D71F6">
      <w:pPr>
        <w:ind w:left="720" w:hanging="360"/>
        <w:rPr>
          <w:b/>
        </w:rPr>
      </w:pPr>
      <w:r w:rsidRPr="006D71F6">
        <w:rPr>
          <w:b/>
        </w:rPr>
        <w:t>Signature of the participant……………………………………………………</w:t>
      </w:r>
    </w:p>
    <w:p w:rsidR="006D71F6" w:rsidRPr="006D71F6" w:rsidRDefault="006D71F6" w:rsidP="006D71F6">
      <w:pPr>
        <w:ind w:left="720" w:hanging="360"/>
        <w:rPr>
          <w:b/>
        </w:rPr>
      </w:pPr>
      <w:r w:rsidRPr="006D71F6">
        <w:rPr>
          <w:b/>
        </w:rPr>
        <w:t>Date………………………………………………………………………………………….</w:t>
      </w:r>
    </w:p>
    <w:p w:rsidR="006D71F6" w:rsidRPr="006D71F6" w:rsidRDefault="006D71F6" w:rsidP="006D71F6">
      <w:pPr>
        <w:ind w:left="720" w:hanging="360"/>
        <w:rPr>
          <w:b/>
        </w:rPr>
      </w:pPr>
      <w:r w:rsidRPr="006D71F6">
        <w:rPr>
          <w:b/>
        </w:rPr>
        <w:tab/>
      </w:r>
      <w:r w:rsidRPr="006D71F6">
        <w:rPr>
          <w:b/>
        </w:rPr>
        <w:tab/>
      </w:r>
      <w:r w:rsidRPr="006D71F6">
        <w:rPr>
          <w:b/>
        </w:rPr>
        <w:tab/>
      </w:r>
      <w:r w:rsidRPr="006D71F6">
        <w:rPr>
          <w:b/>
        </w:rPr>
        <w:tab/>
      </w:r>
      <w:r w:rsidRPr="006D71F6">
        <w:rPr>
          <w:b/>
        </w:rPr>
        <w:tab/>
      </w:r>
      <w:r w:rsidRPr="006D71F6">
        <w:rPr>
          <w:b/>
        </w:rPr>
        <w:tab/>
      </w:r>
      <w:r w:rsidRPr="006D71F6">
        <w:rPr>
          <w:b/>
        </w:rPr>
        <w:tab/>
      </w:r>
      <w:r w:rsidRPr="006D71F6">
        <w:rPr>
          <w:b/>
        </w:rPr>
        <w:tab/>
        <w:t xml:space="preserve">          </w:t>
      </w:r>
    </w:p>
    <w:p w:rsidR="006D71F6" w:rsidRPr="006D71F6" w:rsidRDefault="006D71F6" w:rsidP="006D71F6">
      <w:pPr>
        <w:ind w:left="720" w:hanging="360"/>
        <w:rPr>
          <w:b/>
        </w:rPr>
      </w:pPr>
      <w:r w:rsidRPr="006D71F6">
        <w:rPr>
          <w:b/>
        </w:rPr>
        <w:t>Thumb-print of participant ……………………………………..</w:t>
      </w:r>
    </w:p>
    <w:p w:rsidR="006D71F6" w:rsidRPr="006D71F6" w:rsidRDefault="006D71F6" w:rsidP="006D71F6">
      <w:pPr>
        <w:ind w:left="720" w:hanging="360"/>
        <w:rPr>
          <w:b/>
        </w:rPr>
      </w:pPr>
      <w:r w:rsidRPr="006D71F6">
        <w:rPr>
          <w:b/>
        </w:rPr>
        <w:t>Date ………………………………………………………………</w:t>
      </w:r>
    </w:p>
    <w:p w:rsidR="006D71F6" w:rsidRPr="006D71F6" w:rsidRDefault="006D71F6" w:rsidP="006D71F6">
      <w:pPr>
        <w:ind w:left="720" w:hanging="360"/>
        <w:rPr>
          <w:b/>
        </w:rPr>
      </w:pPr>
    </w:p>
    <w:p w:rsidR="006D71F6" w:rsidRPr="006D71F6" w:rsidRDefault="006D71F6" w:rsidP="006D71F6">
      <w:pPr>
        <w:ind w:left="720" w:hanging="360"/>
        <w:rPr>
          <w:b/>
        </w:rPr>
      </w:pPr>
      <w:r w:rsidRPr="006D71F6">
        <w:rPr>
          <w:b/>
        </w:rPr>
        <w:t>Signature of the person getting consent……………………………</w:t>
      </w:r>
    </w:p>
    <w:p w:rsidR="006D71F6" w:rsidRPr="006D71F6" w:rsidRDefault="006D71F6" w:rsidP="006D71F6">
      <w:pPr>
        <w:ind w:left="720" w:hanging="360"/>
        <w:rPr>
          <w:b/>
        </w:rPr>
      </w:pPr>
      <w:r w:rsidRPr="006D71F6">
        <w:rPr>
          <w:b/>
        </w:rPr>
        <w:t>Date…………………………………………………………………</w:t>
      </w:r>
    </w:p>
    <w:p w:rsidR="006D71F6" w:rsidRPr="006D71F6" w:rsidRDefault="006D71F6" w:rsidP="00BE2F6A">
      <w:pPr>
        <w:rPr>
          <w:b/>
        </w:rPr>
      </w:pPr>
    </w:p>
    <w:p w:rsidR="006D71F6" w:rsidRPr="006D71F6" w:rsidRDefault="006D71F6" w:rsidP="00BE2F6A">
      <w:pPr>
        <w:ind w:left="720" w:hanging="360"/>
        <w:jc w:val="center"/>
        <w:rPr>
          <w:b/>
        </w:rPr>
      </w:pPr>
      <w:r w:rsidRPr="006D71F6">
        <w:rPr>
          <w:b/>
        </w:rPr>
        <w:lastRenderedPageBreak/>
        <w:t>Questionnaire</w:t>
      </w:r>
    </w:p>
    <w:p w:rsidR="006D71F6" w:rsidRPr="00BE2F6A" w:rsidRDefault="006D71F6" w:rsidP="006D71F6">
      <w:pPr>
        <w:ind w:left="720" w:hanging="360"/>
      </w:pPr>
      <w:r w:rsidRPr="00BE2F6A">
        <w:t xml:space="preserve">1. What is the Age of the participant? </w:t>
      </w:r>
    </w:p>
    <w:p w:rsidR="006D71F6" w:rsidRPr="00BE2F6A" w:rsidRDefault="006D71F6" w:rsidP="006D71F6">
      <w:pPr>
        <w:numPr>
          <w:ilvl w:val="0"/>
          <w:numId w:val="14"/>
        </w:numPr>
      </w:pPr>
      <w:r w:rsidRPr="00BE2F6A">
        <w:t>Below 25</w:t>
      </w:r>
    </w:p>
    <w:p w:rsidR="006D71F6" w:rsidRPr="00BE2F6A" w:rsidRDefault="006D71F6" w:rsidP="006D71F6">
      <w:pPr>
        <w:numPr>
          <w:ilvl w:val="0"/>
          <w:numId w:val="14"/>
        </w:numPr>
      </w:pPr>
      <w:r w:rsidRPr="00BE2F6A">
        <w:t>26-30</w:t>
      </w:r>
    </w:p>
    <w:p w:rsidR="006D71F6" w:rsidRPr="00BE2F6A" w:rsidRDefault="006D71F6" w:rsidP="006D71F6">
      <w:pPr>
        <w:numPr>
          <w:ilvl w:val="0"/>
          <w:numId w:val="14"/>
        </w:numPr>
      </w:pPr>
      <w:r w:rsidRPr="00BE2F6A">
        <w:t>21-35</w:t>
      </w:r>
    </w:p>
    <w:p w:rsidR="006D71F6" w:rsidRPr="00BE2F6A" w:rsidRDefault="006D71F6" w:rsidP="006D71F6">
      <w:pPr>
        <w:numPr>
          <w:ilvl w:val="0"/>
          <w:numId w:val="14"/>
        </w:numPr>
      </w:pPr>
      <w:r w:rsidRPr="00BE2F6A">
        <w:t>36-40</w:t>
      </w:r>
    </w:p>
    <w:p w:rsidR="006D71F6" w:rsidRPr="00BE2F6A" w:rsidRDefault="006D71F6" w:rsidP="006D71F6">
      <w:pPr>
        <w:numPr>
          <w:ilvl w:val="0"/>
          <w:numId w:val="14"/>
        </w:numPr>
      </w:pPr>
      <w:r w:rsidRPr="00BE2F6A">
        <w:t>41-45</w:t>
      </w:r>
    </w:p>
    <w:p w:rsidR="006D71F6" w:rsidRPr="00BE2F6A" w:rsidRDefault="006D71F6" w:rsidP="006D71F6">
      <w:pPr>
        <w:numPr>
          <w:ilvl w:val="0"/>
          <w:numId w:val="14"/>
        </w:numPr>
      </w:pPr>
      <w:r w:rsidRPr="00BE2F6A">
        <w:t>46-50</w:t>
      </w:r>
    </w:p>
    <w:p w:rsidR="006D71F6" w:rsidRPr="00BE2F6A" w:rsidRDefault="006D71F6" w:rsidP="006D71F6">
      <w:pPr>
        <w:numPr>
          <w:ilvl w:val="0"/>
          <w:numId w:val="14"/>
        </w:numPr>
      </w:pPr>
      <w:r w:rsidRPr="00BE2F6A">
        <w:t>51-55</w:t>
      </w:r>
    </w:p>
    <w:p w:rsidR="006D71F6" w:rsidRPr="00BE2F6A" w:rsidRDefault="006D71F6" w:rsidP="006D71F6">
      <w:pPr>
        <w:numPr>
          <w:ilvl w:val="0"/>
          <w:numId w:val="14"/>
        </w:numPr>
      </w:pPr>
      <w:r w:rsidRPr="00BE2F6A">
        <w:t>56-60</w:t>
      </w:r>
    </w:p>
    <w:p w:rsidR="006D71F6" w:rsidRPr="00BE2F6A" w:rsidRDefault="006D71F6" w:rsidP="006D71F6">
      <w:pPr>
        <w:numPr>
          <w:ilvl w:val="0"/>
          <w:numId w:val="14"/>
        </w:numPr>
      </w:pPr>
      <w:r w:rsidRPr="00BE2F6A">
        <w:t>Above 60</w:t>
      </w:r>
    </w:p>
    <w:p w:rsidR="006D71F6" w:rsidRPr="00BE2F6A" w:rsidRDefault="006D71F6" w:rsidP="006D71F6">
      <w:pPr>
        <w:ind w:left="720" w:hanging="360"/>
      </w:pPr>
      <w:r w:rsidRPr="00BE2F6A">
        <w:t>2. What is the gender of the participant?</w:t>
      </w:r>
    </w:p>
    <w:p w:rsidR="006D71F6" w:rsidRPr="00BE2F6A" w:rsidRDefault="006D71F6" w:rsidP="006D71F6">
      <w:pPr>
        <w:ind w:left="720" w:hanging="360"/>
      </w:pPr>
      <w:r w:rsidRPr="00BE2F6A">
        <w:t xml:space="preserve">             </w:t>
      </w:r>
      <w:proofErr w:type="gramStart"/>
      <w:r w:rsidRPr="00BE2F6A">
        <w:t>a</w:t>
      </w:r>
      <w:proofErr w:type="gramEnd"/>
      <w:r w:rsidRPr="00BE2F6A">
        <w:t>. Male</w:t>
      </w:r>
    </w:p>
    <w:p w:rsidR="006D71F6" w:rsidRPr="00BE2F6A" w:rsidRDefault="006D71F6" w:rsidP="006D71F6">
      <w:pPr>
        <w:ind w:left="720" w:hanging="360"/>
      </w:pPr>
      <w:r w:rsidRPr="00BE2F6A">
        <w:t xml:space="preserve">              </w:t>
      </w:r>
      <w:proofErr w:type="gramStart"/>
      <w:r w:rsidRPr="00BE2F6A">
        <w:t>b</w:t>
      </w:r>
      <w:proofErr w:type="gramEnd"/>
      <w:r w:rsidRPr="00BE2F6A">
        <w:t>. Female</w:t>
      </w:r>
    </w:p>
    <w:p w:rsidR="006D71F6" w:rsidRPr="00BE2F6A" w:rsidRDefault="006D71F6" w:rsidP="006D71F6">
      <w:pPr>
        <w:ind w:left="720" w:hanging="360"/>
      </w:pPr>
      <w:r w:rsidRPr="00BE2F6A">
        <w:t>3. What category is the participant?</w:t>
      </w:r>
    </w:p>
    <w:p w:rsidR="006D71F6" w:rsidRPr="00BE2F6A" w:rsidRDefault="006D71F6" w:rsidP="006D71F6">
      <w:pPr>
        <w:numPr>
          <w:ilvl w:val="0"/>
          <w:numId w:val="15"/>
        </w:numPr>
      </w:pPr>
      <w:r w:rsidRPr="00BE2F6A">
        <w:t>Case</w:t>
      </w:r>
    </w:p>
    <w:p w:rsidR="006D71F6" w:rsidRPr="00BE2F6A" w:rsidRDefault="006D71F6" w:rsidP="006D71F6">
      <w:pPr>
        <w:numPr>
          <w:ilvl w:val="0"/>
          <w:numId w:val="15"/>
        </w:numPr>
      </w:pPr>
      <w:r w:rsidRPr="00BE2F6A">
        <w:t xml:space="preserve"> Control</w:t>
      </w:r>
    </w:p>
    <w:p w:rsidR="006D71F6" w:rsidRPr="00BE2F6A" w:rsidRDefault="006D71F6" w:rsidP="006D71F6">
      <w:pPr>
        <w:ind w:left="720" w:hanging="360"/>
      </w:pPr>
      <w:r w:rsidRPr="00BE2F6A">
        <w:t>4. Is the diagnosis of Multiple Sclerosis confirmed?</w:t>
      </w:r>
    </w:p>
    <w:p w:rsidR="006D71F6" w:rsidRPr="00BE2F6A" w:rsidRDefault="006D71F6" w:rsidP="006D71F6">
      <w:pPr>
        <w:numPr>
          <w:ilvl w:val="0"/>
          <w:numId w:val="11"/>
        </w:numPr>
      </w:pPr>
      <w:r w:rsidRPr="00BE2F6A">
        <w:t>YES</w:t>
      </w:r>
    </w:p>
    <w:p w:rsidR="006D71F6" w:rsidRPr="00BE2F6A" w:rsidRDefault="006D71F6" w:rsidP="006D71F6">
      <w:pPr>
        <w:numPr>
          <w:ilvl w:val="0"/>
          <w:numId w:val="11"/>
        </w:numPr>
      </w:pPr>
      <w:r w:rsidRPr="00BE2F6A">
        <w:t>NO</w:t>
      </w:r>
    </w:p>
    <w:p w:rsidR="006D71F6" w:rsidRPr="00BE2F6A" w:rsidRDefault="006D71F6" w:rsidP="006D71F6">
      <w:pPr>
        <w:ind w:left="720" w:hanging="360"/>
      </w:pPr>
      <w:r w:rsidRPr="00BE2F6A">
        <w:t>5. What are the baseline serum levels of Vitamin D3 (</w:t>
      </w:r>
      <w:proofErr w:type="spellStart"/>
      <w:r w:rsidRPr="00BE2F6A">
        <w:t>ng</w:t>
      </w:r>
      <w:proofErr w:type="spellEnd"/>
      <w:r w:rsidRPr="00BE2F6A">
        <w:t>/</w:t>
      </w:r>
      <w:proofErr w:type="spellStart"/>
      <w:r w:rsidRPr="00BE2F6A">
        <w:t>millilitre</w:t>
      </w:r>
      <w:proofErr w:type="spellEnd"/>
      <w:r w:rsidRPr="00BE2F6A">
        <w:t>?)</w:t>
      </w:r>
    </w:p>
    <w:p w:rsidR="006D71F6" w:rsidRPr="00BE2F6A" w:rsidRDefault="006D71F6" w:rsidP="006D71F6">
      <w:pPr>
        <w:numPr>
          <w:ilvl w:val="0"/>
          <w:numId w:val="12"/>
        </w:numPr>
      </w:pPr>
      <w:r w:rsidRPr="00BE2F6A">
        <w:t>Above 70</w:t>
      </w:r>
    </w:p>
    <w:p w:rsidR="006D71F6" w:rsidRPr="00BE2F6A" w:rsidRDefault="006D71F6" w:rsidP="006D71F6">
      <w:pPr>
        <w:numPr>
          <w:ilvl w:val="0"/>
          <w:numId w:val="12"/>
        </w:numPr>
      </w:pPr>
      <w:r w:rsidRPr="00BE2F6A">
        <w:t>20-70</w:t>
      </w:r>
    </w:p>
    <w:p w:rsidR="006D71F6" w:rsidRPr="00BE2F6A" w:rsidRDefault="006D71F6" w:rsidP="006D71F6">
      <w:pPr>
        <w:numPr>
          <w:ilvl w:val="0"/>
          <w:numId w:val="12"/>
        </w:numPr>
      </w:pPr>
      <w:r w:rsidRPr="00BE2F6A">
        <w:lastRenderedPageBreak/>
        <w:t>Below 70</w:t>
      </w:r>
    </w:p>
    <w:p w:rsidR="006D71F6" w:rsidRPr="00BE2F6A" w:rsidRDefault="006D71F6" w:rsidP="006D71F6">
      <w:pPr>
        <w:ind w:left="720" w:hanging="360"/>
      </w:pPr>
      <w:r w:rsidRPr="00BE2F6A">
        <w:t>6.  What is the season?</w:t>
      </w:r>
    </w:p>
    <w:p w:rsidR="006D71F6" w:rsidRPr="00BE2F6A" w:rsidRDefault="006D71F6" w:rsidP="006D71F6">
      <w:pPr>
        <w:ind w:left="720" w:hanging="360"/>
      </w:pPr>
      <w:r w:rsidRPr="00BE2F6A">
        <w:t xml:space="preserve">                           a. Spring</w:t>
      </w:r>
    </w:p>
    <w:p w:rsidR="006D71F6" w:rsidRPr="00BE2F6A" w:rsidRDefault="006D71F6" w:rsidP="006D71F6">
      <w:pPr>
        <w:ind w:left="720" w:hanging="360"/>
      </w:pPr>
      <w:r w:rsidRPr="00BE2F6A">
        <w:t xml:space="preserve">                           b. Summer</w:t>
      </w:r>
    </w:p>
    <w:p w:rsidR="006D71F6" w:rsidRPr="00BE2F6A" w:rsidRDefault="006D71F6" w:rsidP="006D71F6">
      <w:pPr>
        <w:ind w:left="720" w:hanging="360"/>
      </w:pPr>
      <w:r w:rsidRPr="00BE2F6A">
        <w:t xml:space="preserve">                           c. Autumn </w:t>
      </w:r>
    </w:p>
    <w:p w:rsidR="006D71F6" w:rsidRPr="00BE2F6A" w:rsidRDefault="006D71F6" w:rsidP="006D71F6">
      <w:pPr>
        <w:ind w:left="720" w:hanging="360"/>
      </w:pPr>
      <w:r w:rsidRPr="00BE2F6A">
        <w:t xml:space="preserve">                           d. Winter </w:t>
      </w:r>
    </w:p>
    <w:p w:rsidR="006D71F6" w:rsidRPr="00BE2F6A" w:rsidRDefault="006D71F6" w:rsidP="006D71F6">
      <w:pPr>
        <w:ind w:left="720" w:hanging="360"/>
      </w:pPr>
      <w:r w:rsidRPr="00BE2F6A">
        <w:t xml:space="preserve">7. What are the values at six months </w:t>
      </w:r>
      <w:proofErr w:type="spellStart"/>
      <w:r w:rsidRPr="00BE2F6A">
        <w:t>ng</w:t>
      </w:r>
      <w:proofErr w:type="spellEnd"/>
      <w:r w:rsidRPr="00BE2F6A">
        <w:t>/</w:t>
      </w:r>
      <w:proofErr w:type="spellStart"/>
      <w:r w:rsidRPr="00BE2F6A">
        <w:t>millilitre</w:t>
      </w:r>
      <w:proofErr w:type="spellEnd"/>
      <w:r w:rsidRPr="00BE2F6A">
        <w:t>)?</w:t>
      </w:r>
    </w:p>
    <w:p w:rsidR="006D71F6" w:rsidRPr="00BE2F6A" w:rsidRDefault="006D71F6" w:rsidP="006D71F6">
      <w:pPr>
        <w:numPr>
          <w:ilvl w:val="0"/>
          <w:numId w:val="13"/>
        </w:numPr>
      </w:pPr>
      <w:r w:rsidRPr="00BE2F6A">
        <w:t>Above 70</w:t>
      </w:r>
    </w:p>
    <w:p w:rsidR="006D71F6" w:rsidRPr="00BE2F6A" w:rsidRDefault="006D71F6" w:rsidP="006D71F6">
      <w:pPr>
        <w:numPr>
          <w:ilvl w:val="0"/>
          <w:numId w:val="13"/>
        </w:numPr>
      </w:pPr>
      <w:r w:rsidRPr="00BE2F6A">
        <w:t>20-70</w:t>
      </w:r>
    </w:p>
    <w:p w:rsidR="006D71F6" w:rsidRPr="00BE2F6A" w:rsidRDefault="006D71F6" w:rsidP="006D71F6">
      <w:pPr>
        <w:numPr>
          <w:ilvl w:val="0"/>
          <w:numId w:val="13"/>
        </w:numPr>
      </w:pPr>
      <w:r w:rsidRPr="00BE2F6A">
        <w:t>Below 70</w:t>
      </w:r>
    </w:p>
    <w:p w:rsidR="006D71F6" w:rsidRPr="00BE2F6A" w:rsidRDefault="006D71F6" w:rsidP="006D71F6">
      <w:pPr>
        <w:ind w:left="720" w:hanging="360"/>
      </w:pPr>
    </w:p>
    <w:p w:rsidR="006D71F6" w:rsidRPr="00BE2F6A" w:rsidRDefault="006D71F6" w:rsidP="006D71F6">
      <w:pPr>
        <w:ind w:left="720" w:hanging="360"/>
      </w:pPr>
      <w:r w:rsidRPr="00BE2F6A">
        <w:t>8. What is the season?</w:t>
      </w:r>
    </w:p>
    <w:p w:rsidR="006D71F6" w:rsidRPr="00BE2F6A" w:rsidRDefault="006D71F6" w:rsidP="006D71F6">
      <w:pPr>
        <w:ind w:left="720" w:hanging="360"/>
      </w:pPr>
      <w:r w:rsidRPr="00BE2F6A">
        <w:t xml:space="preserve">                           a. Spring</w:t>
      </w:r>
    </w:p>
    <w:p w:rsidR="006D71F6" w:rsidRPr="00BE2F6A" w:rsidRDefault="006D71F6" w:rsidP="006D71F6">
      <w:pPr>
        <w:ind w:left="720" w:hanging="360"/>
      </w:pPr>
      <w:r w:rsidRPr="00BE2F6A">
        <w:t xml:space="preserve">                           b. Summer</w:t>
      </w:r>
    </w:p>
    <w:p w:rsidR="006D71F6" w:rsidRPr="00BE2F6A" w:rsidRDefault="006D71F6" w:rsidP="006D71F6">
      <w:pPr>
        <w:ind w:left="720" w:hanging="360"/>
      </w:pPr>
      <w:r w:rsidRPr="00BE2F6A">
        <w:t xml:space="preserve">                           c. Autumn </w:t>
      </w:r>
    </w:p>
    <w:p w:rsidR="006D71F6" w:rsidRPr="00BE2F6A" w:rsidRDefault="006D71F6" w:rsidP="006D71F6">
      <w:pPr>
        <w:ind w:left="720" w:hanging="360"/>
      </w:pPr>
      <w:r w:rsidRPr="00BE2F6A">
        <w:t xml:space="preserve">                           d. Winter </w:t>
      </w:r>
    </w:p>
    <w:p w:rsidR="006D71F6" w:rsidRPr="00BE2F6A" w:rsidRDefault="006D71F6" w:rsidP="006D71F6">
      <w:pPr>
        <w:ind w:left="720" w:hanging="360"/>
      </w:pPr>
    </w:p>
    <w:p w:rsidR="006D71F6" w:rsidRPr="00BE2F6A" w:rsidRDefault="006D71F6" w:rsidP="006D71F6">
      <w:pPr>
        <w:ind w:left="720" w:hanging="360"/>
      </w:pPr>
      <w:r w:rsidRPr="00BE2F6A">
        <w:t xml:space="preserve">9. What are the values at one year </w:t>
      </w:r>
      <w:proofErr w:type="spellStart"/>
      <w:r w:rsidRPr="00BE2F6A">
        <w:t>ng</w:t>
      </w:r>
      <w:proofErr w:type="spellEnd"/>
      <w:r w:rsidRPr="00BE2F6A">
        <w:t>/</w:t>
      </w:r>
      <w:proofErr w:type="spellStart"/>
      <w:r w:rsidRPr="00BE2F6A">
        <w:t>millilitre</w:t>
      </w:r>
      <w:proofErr w:type="spellEnd"/>
      <w:r w:rsidRPr="00BE2F6A">
        <w:t>)?</w:t>
      </w:r>
    </w:p>
    <w:p w:rsidR="006D71F6" w:rsidRPr="00BE2F6A" w:rsidRDefault="006D71F6" w:rsidP="006D71F6">
      <w:pPr>
        <w:numPr>
          <w:ilvl w:val="0"/>
          <w:numId w:val="12"/>
        </w:numPr>
      </w:pPr>
      <w:r w:rsidRPr="00BE2F6A">
        <w:t>Above 70</w:t>
      </w:r>
    </w:p>
    <w:p w:rsidR="006D71F6" w:rsidRPr="00BE2F6A" w:rsidRDefault="006D71F6" w:rsidP="006D71F6">
      <w:pPr>
        <w:numPr>
          <w:ilvl w:val="0"/>
          <w:numId w:val="12"/>
        </w:numPr>
      </w:pPr>
      <w:r w:rsidRPr="00BE2F6A">
        <w:t>20-70</w:t>
      </w:r>
    </w:p>
    <w:p w:rsidR="006D71F6" w:rsidRPr="00BE2F6A" w:rsidRDefault="006D71F6" w:rsidP="006D71F6">
      <w:pPr>
        <w:numPr>
          <w:ilvl w:val="0"/>
          <w:numId w:val="12"/>
        </w:numPr>
      </w:pPr>
      <w:r w:rsidRPr="00BE2F6A">
        <w:t>Below 70</w:t>
      </w:r>
    </w:p>
    <w:p w:rsidR="006D71F6" w:rsidRPr="00BE2F6A" w:rsidRDefault="006D71F6" w:rsidP="006D71F6">
      <w:pPr>
        <w:ind w:left="720" w:hanging="360"/>
      </w:pPr>
      <w:r w:rsidRPr="00BE2F6A">
        <w:t>10. What is the season?</w:t>
      </w:r>
    </w:p>
    <w:p w:rsidR="006D71F6" w:rsidRPr="00BE2F6A" w:rsidRDefault="006D71F6" w:rsidP="006D71F6">
      <w:pPr>
        <w:ind w:left="720" w:hanging="360"/>
      </w:pPr>
      <w:r w:rsidRPr="00BE2F6A">
        <w:t xml:space="preserve">                           a. Spring</w:t>
      </w:r>
    </w:p>
    <w:p w:rsidR="006D71F6" w:rsidRPr="00BE2F6A" w:rsidRDefault="006D71F6" w:rsidP="006D71F6">
      <w:pPr>
        <w:ind w:left="720" w:hanging="360"/>
      </w:pPr>
      <w:r w:rsidRPr="00BE2F6A">
        <w:lastRenderedPageBreak/>
        <w:t xml:space="preserve">                           b. Summer</w:t>
      </w:r>
    </w:p>
    <w:p w:rsidR="006D71F6" w:rsidRPr="00BE2F6A" w:rsidRDefault="006D71F6" w:rsidP="006D71F6">
      <w:pPr>
        <w:ind w:left="720" w:hanging="360"/>
      </w:pPr>
      <w:r w:rsidRPr="00BE2F6A">
        <w:t xml:space="preserve">                           c. Autumn </w:t>
      </w:r>
    </w:p>
    <w:p w:rsidR="006D71F6" w:rsidRPr="00BE2F6A" w:rsidRDefault="006D71F6" w:rsidP="006D71F6">
      <w:pPr>
        <w:ind w:left="720" w:hanging="360"/>
      </w:pPr>
      <w:r w:rsidRPr="00BE2F6A">
        <w:t xml:space="preserve">                           d. Winter </w:t>
      </w:r>
    </w:p>
    <w:p w:rsidR="006D71F6" w:rsidRPr="00BE2F6A" w:rsidRDefault="006D71F6" w:rsidP="006D71F6">
      <w:pPr>
        <w:ind w:left="720" w:hanging="360"/>
      </w:pPr>
      <w:r w:rsidRPr="00BE2F6A">
        <w:t>11. Correlate the levels with disease progression</w:t>
      </w:r>
    </w:p>
    <w:p w:rsidR="006D71F6" w:rsidRPr="00BE2F6A" w:rsidRDefault="006D71F6" w:rsidP="006D71F6">
      <w:pPr>
        <w:ind w:left="720" w:hanging="360"/>
      </w:pPr>
      <w:r w:rsidRPr="00BE2F6A">
        <w:t xml:space="preserve">                      a. Primary progressive</w:t>
      </w:r>
    </w:p>
    <w:p w:rsidR="006D71F6" w:rsidRPr="00BE2F6A" w:rsidRDefault="006D71F6" w:rsidP="006D71F6">
      <w:pPr>
        <w:ind w:left="720" w:hanging="360"/>
      </w:pPr>
      <w:r w:rsidRPr="00BE2F6A">
        <w:t xml:space="preserve">                      b. Secondary progressive</w:t>
      </w:r>
    </w:p>
    <w:p w:rsidR="006D71F6" w:rsidRPr="00BE2F6A" w:rsidRDefault="006D71F6" w:rsidP="006D71F6">
      <w:pPr>
        <w:ind w:left="720" w:hanging="360"/>
      </w:pPr>
      <w:r w:rsidRPr="00BE2F6A">
        <w:t xml:space="preserve">                      c. Relapsing-remitting</w:t>
      </w:r>
    </w:p>
    <w:p w:rsidR="006D71F6" w:rsidRPr="00BE2F6A" w:rsidRDefault="006D71F6" w:rsidP="006D71F6">
      <w:pPr>
        <w:ind w:left="720" w:hanging="360"/>
      </w:pPr>
      <w:r w:rsidRPr="00BE2F6A">
        <w:t xml:space="preserve">                      d. Progressive-relapsing </w:t>
      </w:r>
    </w:p>
    <w:p w:rsidR="00472DC1" w:rsidRPr="007D6488" w:rsidRDefault="00472DC1" w:rsidP="006D71F6"/>
    <w:p w:rsidR="00472DC1" w:rsidRPr="007D6488" w:rsidRDefault="00472DC1" w:rsidP="007D6488">
      <w:pPr>
        <w:jc w:val="center"/>
      </w:pPr>
    </w:p>
    <w:p w:rsidR="00472DC1" w:rsidRDefault="00472DC1" w:rsidP="007D6488">
      <w:pPr>
        <w:jc w:val="center"/>
      </w:pPr>
    </w:p>
    <w:p w:rsidR="00123A4D" w:rsidRDefault="00123A4D" w:rsidP="007D6488">
      <w:pPr>
        <w:jc w:val="center"/>
      </w:pPr>
    </w:p>
    <w:p w:rsidR="00123A4D" w:rsidRDefault="00123A4D" w:rsidP="007D6488">
      <w:pPr>
        <w:jc w:val="center"/>
      </w:pPr>
    </w:p>
    <w:p w:rsidR="00123A4D" w:rsidRDefault="00123A4D" w:rsidP="007D6488">
      <w:pPr>
        <w:jc w:val="center"/>
      </w:pPr>
    </w:p>
    <w:p w:rsidR="00123A4D" w:rsidRDefault="00123A4D" w:rsidP="007D6488">
      <w:pPr>
        <w:jc w:val="center"/>
      </w:pPr>
    </w:p>
    <w:p w:rsidR="00123A4D" w:rsidRDefault="00123A4D" w:rsidP="007D6488">
      <w:pPr>
        <w:jc w:val="center"/>
      </w:pPr>
    </w:p>
    <w:p w:rsidR="00123A4D" w:rsidRDefault="00123A4D" w:rsidP="007D6488">
      <w:pPr>
        <w:jc w:val="center"/>
      </w:pPr>
    </w:p>
    <w:p w:rsidR="00123A4D" w:rsidRDefault="00123A4D" w:rsidP="00123A4D"/>
    <w:p w:rsidR="00430B18" w:rsidRDefault="00430B18" w:rsidP="00123A4D"/>
    <w:p w:rsidR="00430B18" w:rsidRDefault="00430B18" w:rsidP="00123A4D"/>
    <w:p w:rsidR="00123A4D" w:rsidRDefault="00123A4D" w:rsidP="00123A4D"/>
    <w:p w:rsidR="00BE2F6A" w:rsidRDefault="00BE2F6A" w:rsidP="00123A4D"/>
    <w:p w:rsidR="00BE2F6A" w:rsidRPr="007D6488" w:rsidRDefault="00BE2F6A" w:rsidP="00123A4D"/>
    <w:p w:rsidR="00C55FA8" w:rsidRPr="007D6488" w:rsidRDefault="00C55FA8" w:rsidP="007D6488">
      <w:pPr>
        <w:jc w:val="center"/>
      </w:pPr>
      <w:r w:rsidRPr="007D6488">
        <w:lastRenderedPageBreak/>
        <w:t>References</w:t>
      </w:r>
    </w:p>
    <w:p w:rsidR="007A2022" w:rsidRPr="007D6488" w:rsidRDefault="007A2022" w:rsidP="007D6488">
      <w:pPr>
        <w:ind w:left="720" w:hanging="720"/>
        <w:rPr>
          <w:shd w:val="clear" w:color="auto" w:fill="FFFFFF"/>
        </w:rPr>
      </w:pPr>
      <w:proofErr w:type="spellStart"/>
      <w:r w:rsidRPr="007D6488">
        <w:rPr>
          <w:shd w:val="clear" w:color="auto" w:fill="FFFFFF"/>
        </w:rPr>
        <w:t>Alharbi</w:t>
      </w:r>
      <w:proofErr w:type="spellEnd"/>
      <w:r w:rsidRPr="007D6488">
        <w:rPr>
          <w:shd w:val="clear" w:color="auto" w:fill="FFFFFF"/>
        </w:rPr>
        <w:t>, F. M. (2015). Update in vitamin D and multiple sclerosis. </w:t>
      </w:r>
      <w:r w:rsidRPr="007D6488">
        <w:rPr>
          <w:i/>
          <w:iCs/>
          <w:shd w:val="clear" w:color="auto" w:fill="FFFFFF"/>
        </w:rPr>
        <w:t>Neurosciences</w:t>
      </w:r>
      <w:r w:rsidRPr="007D6488">
        <w:rPr>
          <w:shd w:val="clear" w:color="auto" w:fill="FFFFFF"/>
        </w:rPr>
        <w:t>, </w:t>
      </w:r>
      <w:r w:rsidRPr="007D6488">
        <w:rPr>
          <w:i/>
          <w:iCs/>
          <w:shd w:val="clear" w:color="auto" w:fill="FFFFFF"/>
        </w:rPr>
        <w:t>20</w:t>
      </w:r>
      <w:r w:rsidRPr="007D6488">
        <w:rPr>
          <w:shd w:val="clear" w:color="auto" w:fill="FFFFFF"/>
        </w:rPr>
        <w:t>(4), 329.</w:t>
      </w:r>
    </w:p>
    <w:p w:rsidR="007A2022" w:rsidRPr="007D6488" w:rsidRDefault="007A2022" w:rsidP="007D6488">
      <w:pPr>
        <w:ind w:left="720" w:hanging="720"/>
      </w:pPr>
      <w:proofErr w:type="spellStart"/>
      <w:r w:rsidRPr="007D6488">
        <w:rPr>
          <w:shd w:val="clear" w:color="auto" w:fill="FFFFFF"/>
        </w:rPr>
        <w:t>Ashtari</w:t>
      </w:r>
      <w:proofErr w:type="spellEnd"/>
      <w:r w:rsidRPr="007D6488">
        <w:rPr>
          <w:shd w:val="clear" w:color="auto" w:fill="FFFFFF"/>
        </w:rPr>
        <w:t xml:space="preserve">, F., </w:t>
      </w:r>
      <w:proofErr w:type="spellStart"/>
      <w:r w:rsidRPr="007D6488">
        <w:rPr>
          <w:shd w:val="clear" w:color="auto" w:fill="FFFFFF"/>
        </w:rPr>
        <w:t>Ajalli</w:t>
      </w:r>
      <w:proofErr w:type="spellEnd"/>
      <w:r w:rsidRPr="007D6488">
        <w:rPr>
          <w:shd w:val="clear" w:color="auto" w:fill="FFFFFF"/>
        </w:rPr>
        <w:t xml:space="preserve">, M., </w:t>
      </w:r>
      <w:proofErr w:type="spellStart"/>
      <w:r w:rsidRPr="007D6488">
        <w:rPr>
          <w:shd w:val="clear" w:color="auto" w:fill="FFFFFF"/>
        </w:rPr>
        <w:t>Shaygannejad</w:t>
      </w:r>
      <w:proofErr w:type="spellEnd"/>
      <w:r w:rsidRPr="007D6488">
        <w:rPr>
          <w:shd w:val="clear" w:color="auto" w:fill="FFFFFF"/>
        </w:rPr>
        <w:t xml:space="preserve">, V., </w:t>
      </w:r>
      <w:proofErr w:type="spellStart"/>
      <w:r w:rsidRPr="007D6488">
        <w:rPr>
          <w:shd w:val="clear" w:color="auto" w:fill="FFFFFF"/>
        </w:rPr>
        <w:t>Akbari</w:t>
      </w:r>
      <w:proofErr w:type="spellEnd"/>
      <w:r w:rsidRPr="007D6488">
        <w:rPr>
          <w:shd w:val="clear" w:color="auto" w:fill="FFFFFF"/>
        </w:rPr>
        <w:t xml:space="preserve">, M., &amp; </w:t>
      </w:r>
      <w:proofErr w:type="spellStart"/>
      <w:r w:rsidRPr="007D6488">
        <w:rPr>
          <w:shd w:val="clear" w:color="auto" w:fill="FFFFFF"/>
        </w:rPr>
        <w:t>Hovsepian</w:t>
      </w:r>
      <w:proofErr w:type="spellEnd"/>
      <w:r w:rsidRPr="007D6488">
        <w:rPr>
          <w:shd w:val="clear" w:color="auto" w:fill="FFFFFF"/>
        </w:rPr>
        <w:t>, S. (2013). The relation between Vitamin D status with fatigue and depressive symptoms of multiple sclerosis. </w:t>
      </w:r>
      <w:r w:rsidRPr="007D6488">
        <w:rPr>
          <w:i/>
          <w:iCs/>
          <w:shd w:val="clear" w:color="auto" w:fill="FFFFFF"/>
        </w:rPr>
        <w:t>Journal of research in medical sciences: the official journal of Isfahan University of Medical Sciences</w:t>
      </w:r>
      <w:r w:rsidRPr="007D6488">
        <w:rPr>
          <w:shd w:val="clear" w:color="auto" w:fill="FFFFFF"/>
        </w:rPr>
        <w:t>, </w:t>
      </w:r>
      <w:r w:rsidRPr="007D6488">
        <w:rPr>
          <w:i/>
          <w:iCs/>
          <w:shd w:val="clear" w:color="auto" w:fill="FFFFFF"/>
        </w:rPr>
        <w:t>18</w:t>
      </w:r>
      <w:r w:rsidRPr="007D6488">
        <w:rPr>
          <w:shd w:val="clear" w:color="auto" w:fill="FFFFFF"/>
        </w:rPr>
        <w:t>(3), 193.</w:t>
      </w:r>
    </w:p>
    <w:p w:rsidR="007A2022" w:rsidRPr="007D6488" w:rsidRDefault="007A2022" w:rsidP="007D6488">
      <w:pPr>
        <w:ind w:left="720" w:hanging="720"/>
        <w:rPr>
          <w:shd w:val="clear" w:color="auto" w:fill="FFFFFF"/>
        </w:rPr>
      </w:pPr>
      <w:proofErr w:type="spellStart"/>
      <w:r w:rsidRPr="007D6488">
        <w:rPr>
          <w:shd w:val="clear" w:color="auto" w:fill="FFFFFF"/>
        </w:rPr>
        <w:t>Bohlega</w:t>
      </w:r>
      <w:proofErr w:type="spellEnd"/>
      <w:r w:rsidRPr="007D6488">
        <w:rPr>
          <w:shd w:val="clear" w:color="auto" w:fill="FFFFFF"/>
        </w:rPr>
        <w:t xml:space="preserve">, S., </w:t>
      </w:r>
      <w:proofErr w:type="spellStart"/>
      <w:r w:rsidRPr="007D6488">
        <w:rPr>
          <w:shd w:val="clear" w:color="auto" w:fill="FFFFFF"/>
        </w:rPr>
        <w:t>Inshasi</w:t>
      </w:r>
      <w:proofErr w:type="spellEnd"/>
      <w:r w:rsidRPr="007D6488">
        <w:rPr>
          <w:shd w:val="clear" w:color="auto" w:fill="FFFFFF"/>
        </w:rPr>
        <w:t xml:space="preserve">, J., Al </w:t>
      </w:r>
      <w:proofErr w:type="spellStart"/>
      <w:r w:rsidRPr="007D6488">
        <w:rPr>
          <w:shd w:val="clear" w:color="auto" w:fill="FFFFFF"/>
        </w:rPr>
        <w:t>Tahan</w:t>
      </w:r>
      <w:proofErr w:type="spellEnd"/>
      <w:r w:rsidRPr="007D6488">
        <w:rPr>
          <w:shd w:val="clear" w:color="auto" w:fill="FFFFFF"/>
        </w:rPr>
        <w:t xml:space="preserve">, A. R., </w:t>
      </w:r>
      <w:proofErr w:type="spellStart"/>
      <w:r w:rsidRPr="007D6488">
        <w:rPr>
          <w:shd w:val="clear" w:color="auto" w:fill="FFFFFF"/>
        </w:rPr>
        <w:t>Madani</w:t>
      </w:r>
      <w:proofErr w:type="spellEnd"/>
      <w:r w:rsidRPr="007D6488">
        <w:rPr>
          <w:shd w:val="clear" w:color="auto" w:fill="FFFFFF"/>
        </w:rPr>
        <w:t xml:space="preserve">, A. B., </w:t>
      </w:r>
      <w:proofErr w:type="spellStart"/>
      <w:r w:rsidRPr="007D6488">
        <w:rPr>
          <w:shd w:val="clear" w:color="auto" w:fill="FFFFFF"/>
        </w:rPr>
        <w:t>Qahtani</w:t>
      </w:r>
      <w:proofErr w:type="spellEnd"/>
      <w:r w:rsidRPr="007D6488">
        <w:rPr>
          <w:shd w:val="clear" w:color="auto" w:fill="FFFFFF"/>
        </w:rPr>
        <w:t xml:space="preserve">, H., &amp; </w:t>
      </w:r>
      <w:proofErr w:type="spellStart"/>
      <w:r w:rsidRPr="007D6488">
        <w:rPr>
          <w:shd w:val="clear" w:color="auto" w:fill="FFFFFF"/>
        </w:rPr>
        <w:t>Rieckmann</w:t>
      </w:r>
      <w:proofErr w:type="spellEnd"/>
      <w:r w:rsidRPr="007D6488">
        <w:rPr>
          <w:shd w:val="clear" w:color="auto" w:fill="FFFFFF"/>
        </w:rPr>
        <w:t>, P. (2013). Multiple sclerosis in the Arabian Gulf countries: a consensus statement. </w:t>
      </w:r>
      <w:r w:rsidRPr="007D6488">
        <w:rPr>
          <w:i/>
          <w:iCs/>
          <w:shd w:val="clear" w:color="auto" w:fill="FFFFFF"/>
        </w:rPr>
        <w:t>Journal of neurology</w:t>
      </w:r>
      <w:r w:rsidRPr="007D6488">
        <w:rPr>
          <w:shd w:val="clear" w:color="auto" w:fill="FFFFFF"/>
        </w:rPr>
        <w:t>, </w:t>
      </w:r>
      <w:r w:rsidRPr="007D6488">
        <w:rPr>
          <w:i/>
          <w:iCs/>
          <w:shd w:val="clear" w:color="auto" w:fill="FFFFFF"/>
        </w:rPr>
        <w:t>260</w:t>
      </w:r>
      <w:r w:rsidRPr="007D6488">
        <w:rPr>
          <w:shd w:val="clear" w:color="auto" w:fill="FFFFFF"/>
        </w:rPr>
        <w:t>(12), 2959-2963.</w:t>
      </w:r>
    </w:p>
    <w:p w:rsidR="007A2022" w:rsidRPr="007D6488" w:rsidRDefault="007A2022" w:rsidP="007D6488">
      <w:pPr>
        <w:ind w:left="720" w:hanging="720"/>
        <w:rPr>
          <w:shd w:val="clear" w:color="auto" w:fill="FFFFFF"/>
        </w:rPr>
      </w:pPr>
      <w:r w:rsidRPr="007D6488">
        <w:rPr>
          <w:shd w:val="clear" w:color="auto" w:fill="FFFFFF"/>
        </w:rPr>
        <w:t xml:space="preserve">Browne, P., </w:t>
      </w:r>
      <w:proofErr w:type="spellStart"/>
      <w:r w:rsidRPr="007D6488">
        <w:rPr>
          <w:shd w:val="clear" w:color="auto" w:fill="FFFFFF"/>
        </w:rPr>
        <w:t>Chandraratna</w:t>
      </w:r>
      <w:proofErr w:type="spellEnd"/>
      <w:r w:rsidRPr="007D6488">
        <w:rPr>
          <w:shd w:val="clear" w:color="auto" w:fill="FFFFFF"/>
        </w:rPr>
        <w:t xml:space="preserve">, D., </w:t>
      </w:r>
      <w:proofErr w:type="spellStart"/>
      <w:r w:rsidRPr="007D6488">
        <w:rPr>
          <w:shd w:val="clear" w:color="auto" w:fill="FFFFFF"/>
        </w:rPr>
        <w:t>Angood</w:t>
      </w:r>
      <w:proofErr w:type="spellEnd"/>
      <w:r w:rsidRPr="007D6488">
        <w:rPr>
          <w:shd w:val="clear" w:color="auto" w:fill="FFFFFF"/>
        </w:rPr>
        <w:t xml:space="preserve">, C., </w:t>
      </w:r>
      <w:proofErr w:type="spellStart"/>
      <w:r w:rsidRPr="007D6488">
        <w:rPr>
          <w:shd w:val="clear" w:color="auto" w:fill="FFFFFF"/>
        </w:rPr>
        <w:t>Tremlett</w:t>
      </w:r>
      <w:proofErr w:type="spellEnd"/>
      <w:r w:rsidRPr="007D6488">
        <w:rPr>
          <w:shd w:val="clear" w:color="auto" w:fill="FFFFFF"/>
        </w:rPr>
        <w:t>, H., Baker, C., Taylor, B. V., &amp; Thompson, A. J. (2014). Atlas of Multiple Sclerosis 2013: A growing global problem with widespread inequity. </w:t>
      </w:r>
      <w:r w:rsidRPr="007D6488">
        <w:rPr>
          <w:i/>
          <w:iCs/>
          <w:shd w:val="clear" w:color="auto" w:fill="FFFFFF"/>
        </w:rPr>
        <w:t>Neurology</w:t>
      </w:r>
      <w:r w:rsidRPr="007D6488">
        <w:rPr>
          <w:shd w:val="clear" w:color="auto" w:fill="FFFFFF"/>
        </w:rPr>
        <w:t>, </w:t>
      </w:r>
      <w:r w:rsidRPr="007D6488">
        <w:rPr>
          <w:i/>
          <w:iCs/>
          <w:shd w:val="clear" w:color="auto" w:fill="FFFFFF"/>
        </w:rPr>
        <w:t>83</w:t>
      </w:r>
      <w:r w:rsidRPr="007D6488">
        <w:rPr>
          <w:shd w:val="clear" w:color="auto" w:fill="FFFFFF"/>
        </w:rPr>
        <w:t>(11), 1022-1024.</w:t>
      </w:r>
    </w:p>
    <w:p w:rsidR="007A2022" w:rsidRPr="007D6488" w:rsidRDefault="007A2022" w:rsidP="007D6488">
      <w:pPr>
        <w:ind w:left="720" w:hanging="720"/>
        <w:rPr>
          <w:shd w:val="clear" w:color="auto" w:fill="FFFFFF"/>
        </w:rPr>
      </w:pPr>
      <w:r w:rsidRPr="007D6488">
        <w:rPr>
          <w:shd w:val="clear" w:color="auto" w:fill="FFFFFF"/>
        </w:rPr>
        <w:t>Hewer, S., Lucas, R., Van Der Mei, I., &amp; Taylor, B. V. (2013). Vitamin D and multiple sclerosis. </w:t>
      </w:r>
      <w:r w:rsidRPr="007D6488">
        <w:rPr>
          <w:i/>
          <w:iCs/>
          <w:shd w:val="clear" w:color="auto" w:fill="FFFFFF"/>
        </w:rPr>
        <w:t>Journal of Clinical Neuroscience</w:t>
      </w:r>
      <w:r w:rsidRPr="007D6488">
        <w:rPr>
          <w:shd w:val="clear" w:color="auto" w:fill="FFFFFF"/>
        </w:rPr>
        <w:t>, </w:t>
      </w:r>
      <w:r w:rsidRPr="007D6488">
        <w:rPr>
          <w:i/>
          <w:iCs/>
          <w:shd w:val="clear" w:color="auto" w:fill="FFFFFF"/>
        </w:rPr>
        <w:t>20</w:t>
      </w:r>
      <w:r w:rsidRPr="007D6488">
        <w:rPr>
          <w:shd w:val="clear" w:color="auto" w:fill="FFFFFF"/>
        </w:rPr>
        <w:t>(5), 634-641.</w:t>
      </w:r>
    </w:p>
    <w:p w:rsidR="007A2022" w:rsidRPr="007D6488" w:rsidRDefault="007A2022" w:rsidP="007D6488">
      <w:pPr>
        <w:ind w:left="720" w:hanging="720"/>
        <w:rPr>
          <w:shd w:val="clear" w:color="auto" w:fill="FFFFFF"/>
        </w:rPr>
      </w:pPr>
      <w:proofErr w:type="spellStart"/>
      <w:r w:rsidRPr="007D6488">
        <w:rPr>
          <w:shd w:val="clear" w:color="auto" w:fill="FFFFFF"/>
        </w:rPr>
        <w:t>Mazdeh</w:t>
      </w:r>
      <w:proofErr w:type="spellEnd"/>
      <w:r w:rsidRPr="007D6488">
        <w:rPr>
          <w:shd w:val="clear" w:color="auto" w:fill="FFFFFF"/>
        </w:rPr>
        <w:t xml:space="preserve">, M., </w:t>
      </w:r>
      <w:proofErr w:type="spellStart"/>
      <w:r w:rsidRPr="007D6488">
        <w:rPr>
          <w:shd w:val="clear" w:color="auto" w:fill="FFFFFF"/>
        </w:rPr>
        <w:t>Seifirad</w:t>
      </w:r>
      <w:proofErr w:type="spellEnd"/>
      <w:r w:rsidRPr="007D6488">
        <w:rPr>
          <w:shd w:val="clear" w:color="auto" w:fill="FFFFFF"/>
        </w:rPr>
        <w:t xml:space="preserve">, S., </w:t>
      </w:r>
      <w:proofErr w:type="spellStart"/>
      <w:r w:rsidRPr="007D6488">
        <w:rPr>
          <w:shd w:val="clear" w:color="auto" w:fill="FFFFFF"/>
        </w:rPr>
        <w:t>Kazemi</w:t>
      </w:r>
      <w:proofErr w:type="spellEnd"/>
      <w:r w:rsidRPr="007D6488">
        <w:rPr>
          <w:shd w:val="clear" w:color="auto" w:fill="FFFFFF"/>
        </w:rPr>
        <w:t xml:space="preserve">, N., </w:t>
      </w:r>
      <w:proofErr w:type="spellStart"/>
      <w:r w:rsidRPr="007D6488">
        <w:rPr>
          <w:shd w:val="clear" w:color="auto" w:fill="FFFFFF"/>
        </w:rPr>
        <w:t>Seifrabie</w:t>
      </w:r>
      <w:proofErr w:type="spellEnd"/>
      <w:r w:rsidRPr="007D6488">
        <w:rPr>
          <w:shd w:val="clear" w:color="auto" w:fill="FFFFFF"/>
        </w:rPr>
        <w:t xml:space="preserve">, M. A., </w:t>
      </w:r>
      <w:proofErr w:type="spellStart"/>
      <w:r w:rsidRPr="007D6488">
        <w:rPr>
          <w:shd w:val="clear" w:color="auto" w:fill="FFFFFF"/>
        </w:rPr>
        <w:t>Dehghan</w:t>
      </w:r>
      <w:proofErr w:type="spellEnd"/>
      <w:r w:rsidRPr="007D6488">
        <w:rPr>
          <w:shd w:val="clear" w:color="auto" w:fill="FFFFFF"/>
        </w:rPr>
        <w:t xml:space="preserve">, A., &amp; </w:t>
      </w:r>
      <w:proofErr w:type="spellStart"/>
      <w:r w:rsidRPr="007D6488">
        <w:rPr>
          <w:shd w:val="clear" w:color="auto" w:fill="FFFFFF"/>
        </w:rPr>
        <w:t>Abbasi</w:t>
      </w:r>
      <w:proofErr w:type="spellEnd"/>
      <w:r w:rsidRPr="007D6488">
        <w:rPr>
          <w:shd w:val="clear" w:color="auto" w:fill="FFFFFF"/>
        </w:rPr>
        <w:t>, H. (2013). Comparison of vitamin D3 serum levels in new diagnosed patients with multiple sclerosis versus their healthy relatives. </w:t>
      </w:r>
      <w:proofErr w:type="spellStart"/>
      <w:r w:rsidRPr="007D6488">
        <w:rPr>
          <w:i/>
          <w:iCs/>
          <w:shd w:val="clear" w:color="auto" w:fill="FFFFFF"/>
        </w:rPr>
        <w:t>Acta</w:t>
      </w:r>
      <w:proofErr w:type="spellEnd"/>
      <w:r w:rsidRPr="007D6488">
        <w:rPr>
          <w:i/>
          <w:iCs/>
          <w:shd w:val="clear" w:color="auto" w:fill="FFFFFF"/>
        </w:rPr>
        <w:t xml:space="preserve"> </w:t>
      </w:r>
      <w:proofErr w:type="spellStart"/>
      <w:r w:rsidRPr="007D6488">
        <w:rPr>
          <w:i/>
          <w:iCs/>
          <w:shd w:val="clear" w:color="auto" w:fill="FFFFFF"/>
        </w:rPr>
        <w:t>medica</w:t>
      </w:r>
      <w:proofErr w:type="spellEnd"/>
      <w:r w:rsidRPr="007D6488">
        <w:rPr>
          <w:i/>
          <w:iCs/>
          <w:shd w:val="clear" w:color="auto" w:fill="FFFFFF"/>
        </w:rPr>
        <w:t xml:space="preserve"> </w:t>
      </w:r>
      <w:proofErr w:type="spellStart"/>
      <w:r w:rsidRPr="007D6488">
        <w:rPr>
          <w:i/>
          <w:iCs/>
          <w:shd w:val="clear" w:color="auto" w:fill="FFFFFF"/>
        </w:rPr>
        <w:t>Iranica</w:t>
      </w:r>
      <w:proofErr w:type="spellEnd"/>
      <w:r w:rsidRPr="007D6488">
        <w:rPr>
          <w:shd w:val="clear" w:color="auto" w:fill="FFFFFF"/>
        </w:rPr>
        <w:t>, </w:t>
      </w:r>
      <w:r w:rsidRPr="007D6488">
        <w:rPr>
          <w:i/>
          <w:iCs/>
          <w:shd w:val="clear" w:color="auto" w:fill="FFFFFF"/>
        </w:rPr>
        <w:t>51</w:t>
      </w:r>
      <w:r w:rsidRPr="007D6488">
        <w:rPr>
          <w:shd w:val="clear" w:color="auto" w:fill="FFFFFF"/>
        </w:rPr>
        <w:t>(5), 289.</w:t>
      </w:r>
    </w:p>
    <w:p w:rsidR="007A2022" w:rsidRPr="007D6488" w:rsidRDefault="007A2022" w:rsidP="007D6488">
      <w:pPr>
        <w:ind w:left="720" w:hanging="720"/>
        <w:rPr>
          <w:shd w:val="clear" w:color="auto" w:fill="FFFFFF"/>
        </w:rPr>
      </w:pPr>
      <w:proofErr w:type="spellStart"/>
      <w:r w:rsidRPr="007D6488">
        <w:rPr>
          <w:shd w:val="clear" w:color="auto" w:fill="FFFFFF"/>
        </w:rPr>
        <w:t>Munger</w:t>
      </w:r>
      <w:proofErr w:type="spellEnd"/>
      <w:r w:rsidRPr="007D6488">
        <w:rPr>
          <w:shd w:val="clear" w:color="auto" w:fill="FFFFFF"/>
        </w:rPr>
        <w:t xml:space="preserve">, K. L., Levin, L. I., Hollis, B. W., Howard, N. S., &amp; </w:t>
      </w:r>
      <w:proofErr w:type="spellStart"/>
      <w:r w:rsidRPr="007D6488">
        <w:rPr>
          <w:shd w:val="clear" w:color="auto" w:fill="FFFFFF"/>
        </w:rPr>
        <w:t>Ascherio</w:t>
      </w:r>
      <w:proofErr w:type="spellEnd"/>
      <w:r w:rsidRPr="007D6488">
        <w:rPr>
          <w:shd w:val="clear" w:color="auto" w:fill="FFFFFF"/>
        </w:rPr>
        <w:t>, A. (2006). Serum 25-hydroxyvitamin D levels and risk of multiple sclerosis. </w:t>
      </w:r>
      <w:proofErr w:type="spellStart"/>
      <w:r w:rsidRPr="007D6488">
        <w:rPr>
          <w:i/>
          <w:iCs/>
          <w:shd w:val="clear" w:color="auto" w:fill="FFFFFF"/>
        </w:rPr>
        <w:t>Jama</w:t>
      </w:r>
      <w:proofErr w:type="spellEnd"/>
      <w:r w:rsidRPr="007D6488">
        <w:rPr>
          <w:shd w:val="clear" w:color="auto" w:fill="FFFFFF"/>
        </w:rPr>
        <w:t>, </w:t>
      </w:r>
      <w:r w:rsidRPr="007D6488">
        <w:rPr>
          <w:i/>
          <w:iCs/>
          <w:shd w:val="clear" w:color="auto" w:fill="FFFFFF"/>
        </w:rPr>
        <w:t>296</w:t>
      </w:r>
      <w:r w:rsidRPr="007D6488">
        <w:rPr>
          <w:shd w:val="clear" w:color="auto" w:fill="FFFFFF"/>
        </w:rPr>
        <w:t>(23), 2832-2838.</w:t>
      </w:r>
    </w:p>
    <w:p w:rsidR="007A2022" w:rsidRPr="007D6488" w:rsidRDefault="007A2022" w:rsidP="007D6488">
      <w:pPr>
        <w:ind w:left="720" w:hanging="720"/>
        <w:rPr>
          <w:shd w:val="clear" w:color="auto" w:fill="FFFFFF"/>
        </w:rPr>
      </w:pPr>
      <w:proofErr w:type="spellStart"/>
      <w:r w:rsidRPr="007D6488">
        <w:rPr>
          <w:shd w:val="clear" w:color="auto" w:fill="FFFFFF"/>
        </w:rPr>
        <w:t>Pierrot-Deseilligny</w:t>
      </w:r>
      <w:proofErr w:type="spellEnd"/>
      <w:r w:rsidRPr="007D6488">
        <w:rPr>
          <w:shd w:val="clear" w:color="auto" w:fill="FFFFFF"/>
        </w:rPr>
        <w:t xml:space="preserve">, C., &amp; </w:t>
      </w:r>
      <w:proofErr w:type="spellStart"/>
      <w:r w:rsidRPr="007D6488">
        <w:rPr>
          <w:shd w:val="clear" w:color="auto" w:fill="FFFFFF"/>
        </w:rPr>
        <w:t>Souberbielle</w:t>
      </w:r>
      <w:proofErr w:type="spellEnd"/>
      <w:r w:rsidRPr="007D6488">
        <w:rPr>
          <w:shd w:val="clear" w:color="auto" w:fill="FFFFFF"/>
        </w:rPr>
        <w:t xml:space="preserve">, J. C. (2010). Is </w:t>
      </w:r>
      <w:proofErr w:type="spellStart"/>
      <w:r w:rsidRPr="007D6488">
        <w:rPr>
          <w:shd w:val="clear" w:color="auto" w:fill="FFFFFF"/>
        </w:rPr>
        <w:t>hypovitaminosis</w:t>
      </w:r>
      <w:proofErr w:type="spellEnd"/>
      <w:r w:rsidRPr="007D6488">
        <w:rPr>
          <w:shd w:val="clear" w:color="auto" w:fill="FFFFFF"/>
        </w:rPr>
        <w:t xml:space="preserve"> D one of the environmental risk factors for multiple sclerosis</w:t>
      </w:r>
      <w:proofErr w:type="gramStart"/>
      <w:r w:rsidRPr="007D6488">
        <w:rPr>
          <w:shd w:val="clear" w:color="auto" w:fill="FFFFFF"/>
        </w:rPr>
        <w:t>?.</w:t>
      </w:r>
      <w:proofErr w:type="gramEnd"/>
      <w:r w:rsidRPr="007D6488">
        <w:rPr>
          <w:shd w:val="clear" w:color="auto" w:fill="FFFFFF"/>
        </w:rPr>
        <w:t> </w:t>
      </w:r>
      <w:r w:rsidRPr="007D6488">
        <w:rPr>
          <w:i/>
          <w:iCs/>
          <w:shd w:val="clear" w:color="auto" w:fill="FFFFFF"/>
        </w:rPr>
        <w:t>Brain</w:t>
      </w:r>
      <w:r w:rsidRPr="007D6488">
        <w:rPr>
          <w:shd w:val="clear" w:color="auto" w:fill="FFFFFF"/>
        </w:rPr>
        <w:t>, </w:t>
      </w:r>
      <w:r w:rsidRPr="007D6488">
        <w:rPr>
          <w:i/>
          <w:iCs/>
          <w:shd w:val="clear" w:color="auto" w:fill="FFFFFF"/>
        </w:rPr>
        <w:t>133</w:t>
      </w:r>
      <w:r w:rsidRPr="007D6488">
        <w:rPr>
          <w:shd w:val="clear" w:color="auto" w:fill="FFFFFF"/>
        </w:rPr>
        <w:t>(7), 1869-1888.</w:t>
      </w:r>
    </w:p>
    <w:p w:rsidR="007A2022" w:rsidRPr="007D6488" w:rsidRDefault="007A2022" w:rsidP="007D6488">
      <w:pPr>
        <w:ind w:left="720" w:hanging="720"/>
        <w:rPr>
          <w:shd w:val="clear" w:color="auto" w:fill="FFFFFF"/>
        </w:rPr>
      </w:pPr>
      <w:proofErr w:type="spellStart"/>
      <w:r w:rsidRPr="007D6488">
        <w:rPr>
          <w:shd w:val="clear" w:color="auto" w:fill="FFFFFF"/>
        </w:rPr>
        <w:t>Salzer</w:t>
      </w:r>
      <w:proofErr w:type="spellEnd"/>
      <w:r w:rsidRPr="007D6488">
        <w:rPr>
          <w:shd w:val="clear" w:color="auto" w:fill="FFFFFF"/>
        </w:rPr>
        <w:t xml:space="preserve">, J., </w:t>
      </w:r>
      <w:proofErr w:type="spellStart"/>
      <w:r w:rsidRPr="007D6488">
        <w:rPr>
          <w:shd w:val="clear" w:color="auto" w:fill="FFFFFF"/>
        </w:rPr>
        <w:t>Hallmans</w:t>
      </w:r>
      <w:proofErr w:type="spellEnd"/>
      <w:r w:rsidRPr="007D6488">
        <w:rPr>
          <w:shd w:val="clear" w:color="auto" w:fill="FFFFFF"/>
        </w:rPr>
        <w:t xml:space="preserve">, G., </w:t>
      </w:r>
      <w:proofErr w:type="spellStart"/>
      <w:r w:rsidRPr="007D6488">
        <w:rPr>
          <w:shd w:val="clear" w:color="auto" w:fill="FFFFFF"/>
        </w:rPr>
        <w:t>Nyström</w:t>
      </w:r>
      <w:proofErr w:type="spellEnd"/>
      <w:r w:rsidRPr="007D6488">
        <w:rPr>
          <w:shd w:val="clear" w:color="auto" w:fill="FFFFFF"/>
        </w:rPr>
        <w:t xml:space="preserve">, M., </w:t>
      </w:r>
      <w:proofErr w:type="spellStart"/>
      <w:r w:rsidRPr="007D6488">
        <w:rPr>
          <w:shd w:val="clear" w:color="auto" w:fill="FFFFFF"/>
        </w:rPr>
        <w:t>Stenlund</w:t>
      </w:r>
      <w:proofErr w:type="spellEnd"/>
      <w:r w:rsidRPr="007D6488">
        <w:rPr>
          <w:shd w:val="clear" w:color="auto" w:fill="FFFFFF"/>
        </w:rPr>
        <w:t xml:space="preserve">, H., </w:t>
      </w:r>
      <w:proofErr w:type="spellStart"/>
      <w:r w:rsidRPr="007D6488">
        <w:rPr>
          <w:shd w:val="clear" w:color="auto" w:fill="FFFFFF"/>
        </w:rPr>
        <w:t>Wadell</w:t>
      </w:r>
      <w:proofErr w:type="spellEnd"/>
      <w:r w:rsidRPr="007D6488">
        <w:rPr>
          <w:shd w:val="clear" w:color="auto" w:fill="FFFFFF"/>
        </w:rPr>
        <w:t xml:space="preserve">, G., &amp; </w:t>
      </w:r>
      <w:proofErr w:type="spellStart"/>
      <w:r w:rsidRPr="007D6488">
        <w:rPr>
          <w:shd w:val="clear" w:color="auto" w:fill="FFFFFF"/>
        </w:rPr>
        <w:t>Sundström</w:t>
      </w:r>
      <w:proofErr w:type="spellEnd"/>
      <w:r w:rsidRPr="007D6488">
        <w:rPr>
          <w:shd w:val="clear" w:color="auto" w:fill="FFFFFF"/>
        </w:rPr>
        <w:t>, P. (2012). Vitamin D as a protective factor in multiple sclerosis. </w:t>
      </w:r>
      <w:r w:rsidRPr="007D6488">
        <w:rPr>
          <w:i/>
          <w:iCs/>
          <w:shd w:val="clear" w:color="auto" w:fill="FFFFFF"/>
        </w:rPr>
        <w:t>Neurology</w:t>
      </w:r>
      <w:r w:rsidRPr="007D6488">
        <w:rPr>
          <w:shd w:val="clear" w:color="auto" w:fill="FFFFFF"/>
        </w:rPr>
        <w:t>, </w:t>
      </w:r>
      <w:r w:rsidRPr="007D6488">
        <w:rPr>
          <w:i/>
          <w:iCs/>
          <w:shd w:val="clear" w:color="auto" w:fill="FFFFFF"/>
        </w:rPr>
        <w:t>79</w:t>
      </w:r>
      <w:r w:rsidRPr="007D6488">
        <w:rPr>
          <w:shd w:val="clear" w:color="auto" w:fill="FFFFFF"/>
        </w:rPr>
        <w:t>(21), 2140-2145.</w:t>
      </w:r>
    </w:p>
    <w:p w:rsidR="007A2022" w:rsidRPr="007D6488" w:rsidRDefault="007A2022" w:rsidP="007D6488">
      <w:pPr>
        <w:ind w:left="720" w:hanging="720"/>
        <w:rPr>
          <w:shd w:val="clear" w:color="auto" w:fill="FFFFFF"/>
        </w:rPr>
      </w:pPr>
      <w:r w:rsidRPr="007D6488">
        <w:rPr>
          <w:shd w:val="clear" w:color="auto" w:fill="FFFFFF"/>
        </w:rPr>
        <w:lastRenderedPageBreak/>
        <w:t xml:space="preserve">Simpson, S., Blizzard, L., </w:t>
      </w:r>
      <w:proofErr w:type="spellStart"/>
      <w:r w:rsidRPr="007D6488">
        <w:rPr>
          <w:shd w:val="clear" w:color="auto" w:fill="FFFFFF"/>
        </w:rPr>
        <w:t>Otahal</w:t>
      </w:r>
      <w:proofErr w:type="spellEnd"/>
      <w:r w:rsidRPr="007D6488">
        <w:rPr>
          <w:shd w:val="clear" w:color="auto" w:fill="FFFFFF"/>
        </w:rPr>
        <w:t>, P., Van der Mei, I., &amp; Taylor, B. (2011). Latitude is significantly associated with the prevalence of multiple sclerosis: a meta-analysis. </w:t>
      </w:r>
      <w:r w:rsidRPr="007D6488">
        <w:rPr>
          <w:i/>
          <w:iCs/>
          <w:shd w:val="clear" w:color="auto" w:fill="FFFFFF"/>
        </w:rPr>
        <w:t>Journal of Neurology, Neurosurgery &amp; Psychiatry</w:t>
      </w:r>
      <w:r w:rsidRPr="007D6488">
        <w:rPr>
          <w:shd w:val="clear" w:color="auto" w:fill="FFFFFF"/>
        </w:rPr>
        <w:t>, </w:t>
      </w:r>
      <w:r w:rsidRPr="007D6488">
        <w:rPr>
          <w:i/>
          <w:iCs/>
          <w:shd w:val="clear" w:color="auto" w:fill="FFFFFF"/>
        </w:rPr>
        <w:t>82</w:t>
      </w:r>
      <w:r w:rsidRPr="007D6488">
        <w:rPr>
          <w:shd w:val="clear" w:color="auto" w:fill="FFFFFF"/>
        </w:rPr>
        <w:t>(10), 1132-1141.</w:t>
      </w:r>
    </w:p>
    <w:p w:rsidR="007A2022" w:rsidRPr="007D6488" w:rsidRDefault="007A2022" w:rsidP="007D6488">
      <w:pPr>
        <w:ind w:left="720" w:hanging="720"/>
        <w:rPr>
          <w:shd w:val="clear" w:color="auto" w:fill="FFFFFF"/>
        </w:rPr>
      </w:pPr>
      <w:proofErr w:type="spellStart"/>
      <w:r w:rsidRPr="007D6488">
        <w:rPr>
          <w:shd w:val="clear" w:color="auto" w:fill="FFFFFF"/>
        </w:rPr>
        <w:t>Soilu-Hänninen</w:t>
      </w:r>
      <w:proofErr w:type="spellEnd"/>
      <w:r w:rsidRPr="007D6488">
        <w:rPr>
          <w:shd w:val="clear" w:color="auto" w:fill="FFFFFF"/>
        </w:rPr>
        <w:t xml:space="preserve">, M., </w:t>
      </w:r>
      <w:proofErr w:type="spellStart"/>
      <w:r w:rsidRPr="007D6488">
        <w:rPr>
          <w:shd w:val="clear" w:color="auto" w:fill="FFFFFF"/>
        </w:rPr>
        <w:t>Laaksonen</w:t>
      </w:r>
      <w:proofErr w:type="spellEnd"/>
      <w:r w:rsidRPr="007D6488">
        <w:rPr>
          <w:shd w:val="clear" w:color="auto" w:fill="FFFFFF"/>
        </w:rPr>
        <w:t xml:space="preserve">, M., </w:t>
      </w:r>
      <w:proofErr w:type="spellStart"/>
      <w:r w:rsidRPr="007D6488">
        <w:rPr>
          <w:shd w:val="clear" w:color="auto" w:fill="FFFFFF"/>
        </w:rPr>
        <w:t>Laitinen</w:t>
      </w:r>
      <w:proofErr w:type="spellEnd"/>
      <w:r w:rsidRPr="007D6488">
        <w:rPr>
          <w:shd w:val="clear" w:color="auto" w:fill="FFFFFF"/>
        </w:rPr>
        <w:t xml:space="preserve">, I., </w:t>
      </w:r>
      <w:proofErr w:type="spellStart"/>
      <w:r w:rsidRPr="007D6488">
        <w:rPr>
          <w:shd w:val="clear" w:color="auto" w:fill="FFFFFF"/>
        </w:rPr>
        <w:t>Erälinna</w:t>
      </w:r>
      <w:proofErr w:type="spellEnd"/>
      <w:r w:rsidRPr="007D6488">
        <w:rPr>
          <w:shd w:val="clear" w:color="auto" w:fill="FFFFFF"/>
        </w:rPr>
        <w:t xml:space="preserve">, J. P., </w:t>
      </w:r>
      <w:proofErr w:type="spellStart"/>
      <w:r w:rsidRPr="007D6488">
        <w:rPr>
          <w:shd w:val="clear" w:color="auto" w:fill="FFFFFF"/>
        </w:rPr>
        <w:t>Lilius</w:t>
      </w:r>
      <w:proofErr w:type="spellEnd"/>
      <w:r w:rsidRPr="007D6488">
        <w:rPr>
          <w:shd w:val="clear" w:color="auto" w:fill="FFFFFF"/>
        </w:rPr>
        <w:t xml:space="preserve">, E. M., &amp; </w:t>
      </w:r>
      <w:proofErr w:type="spellStart"/>
      <w:r w:rsidRPr="007D6488">
        <w:rPr>
          <w:shd w:val="clear" w:color="auto" w:fill="FFFFFF"/>
        </w:rPr>
        <w:t>Mononen</w:t>
      </w:r>
      <w:proofErr w:type="spellEnd"/>
      <w:r w:rsidRPr="007D6488">
        <w:rPr>
          <w:shd w:val="clear" w:color="auto" w:fill="FFFFFF"/>
        </w:rPr>
        <w:t>, I. (2008). A longitudinal study of serum 25-hydroxyvitamin D and intact parathyroid hormone levels indicate the importance of vitamin D and calcium homeostasis regulation in multiple sclerosis. </w:t>
      </w:r>
      <w:r w:rsidRPr="007D6488">
        <w:rPr>
          <w:i/>
          <w:iCs/>
          <w:shd w:val="clear" w:color="auto" w:fill="FFFFFF"/>
        </w:rPr>
        <w:t>Journal of Neurology, Neurosurgery &amp; Psychiatry</w:t>
      </w:r>
      <w:r w:rsidRPr="007D6488">
        <w:rPr>
          <w:shd w:val="clear" w:color="auto" w:fill="FFFFFF"/>
        </w:rPr>
        <w:t>, </w:t>
      </w:r>
      <w:r w:rsidRPr="007D6488">
        <w:rPr>
          <w:i/>
          <w:iCs/>
          <w:shd w:val="clear" w:color="auto" w:fill="FFFFFF"/>
        </w:rPr>
        <w:t>79</w:t>
      </w:r>
      <w:r w:rsidRPr="007D6488">
        <w:rPr>
          <w:shd w:val="clear" w:color="auto" w:fill="FFFFFF"/>
        </w:rPr>
        <w:t>(2), 152-157.</w:t>
      </w:r>
    </w:p>
    <w:p w:rsidR="007A2022" w:rsidRPr="007D6488" w:rsidRDefault="007A2022" w:rsidP="007D6488">
      <w:pPr>
        <w:ind w:left="720" w:hanging="720"/>
        <w:rPr>
          <w:shd w:val="clear" w:color="auto" w:fill="FFFFFF"/>
        </w:rPr>
      </w:pPr>
      <w:r w:rsidRPr="007D6488">
        <w:rPr>
          <w:shd w:val="clear" w:color="auto" w:fill="FFFFFF"/>
        </w:rPr>
        <w:t xml:space="preserve">van der Mei, I. A., </w:t>
      </w:r>
      <w:proofErr w:type="spellStart"/>
      <w:r w:rsidRPr="007D6488">
        <w:rPr>
          <w:shd w:val="clear" w:color="auto" w:fill="FFFFFF"/>
        </w:rPr>
        <w:t>Ponsonby</w:t>
      </w:r>
      <w:proofErr w:type="spellEnd"/>
      <w:r w:rsidRPr="007D6488">
        <w:rPr>
          <w:shd w:val="clear" w:color="auto" w:fill="FFFFFF"/>
        </w:rPr>
        <w:t>, A. L., Dwyer, T., Blizzard, L., Taylor, B. V., Kilpatrick, T., ... &amp; McMichael, A. J. (2007). Vitamin D levels in people with multiple sclerosis and community controls in Tasmania, Australia. </w:t>
      </w:r>
      <w:r w:rsidRPr="007D6488">
        <w:rPr>
          <w:i/>
          <w:iCs/>
          <w:shd w:val="clear" w:color="auto" w:fill="FFFFFF"/>
        </w:rPr>
        <w:t>Journal of neurology</w:t>
      </w:r>
      <w:r w:rsidRPr="007D6488">
        <w:rPr>
          <w:shd w:val="clear" w:color="auto" w:fill="FFFFFF"/>
        </w:rPr>
        <w:t>, </w:t>
      </w:r>
      <w:r w:rsidRPr="007D6488">
        <w:rPr>
          <w:i/>
          <w:iCs/>
          <w:shd w:val="clear" w:color="auto" w:fill="FFFFFF"/>
        </w:rPr>
        <w:t>254</w:t>
      </w:r>
      <w:r w:rsidRPr="007D6488">
        <w:rPr>
          <w:shd w:val="clear" w:color="auto" w:fill="FFFFFF"/>
        </w:rPr>
        <w:t>(5), 581.</w:t>
      </w:r>
    </w:p>
    <w:p w:rsidR="007A2022" w:rsidRPr="007D6488" w:rsidRDefault="007A2022" w:rsidP="007D6488">
      <w:pPr>
        <w:ind w:left="720" w:hanging="720"/>
        <w:rPr>
          <w:shd w:val="clear" w:color="auto" w:fill="FFFFFF"/>
        </w:rPr>
      </w:pPr>
      <w:proofErr w:type="spellStart"/>
      <w:r w:rsidRPr="007D6488">
        <w:rPr>
          <w:shd w:val="clear" w:color="auto" w:fill="FFFFFF"/>
        </w:rPr>
        <w:t>Zittermann</w:t>
      </w:r>
      <w:proofErr w:type="spellEnd"/>
      <w:r w:rsidRPr="007D6488">
        <w:rPr>
          <w:shd w:val="clear" w:color="auto" w:fill="FFFFFF"/>
        </w:rPr>
        <w:t>, A. (2003). Vitamin D in preventive medicine: are we ignoring the evidence</w:t>
      </w:r>
      <w:proofErr w:type="gramStart"/>
      <w:r w:rsidRPr="007D6488">
        <w:rPr>
          <w:shd w:val="clear" w:color="auto" w:fill="FFFFFF"/>
        </w:rPr>
        <w:t>?.</w:t>
      </w:r>
      <w:proofErr w:type="gramEnd"/>
      <w:r w:rsidRPr="007D6488">
        <w:rPr>
          <w:shd w:val="clear" w:color="auto" w:fill="FFFFFF"/>
        </w:rPr>
        <w:t> </w:t>
      </w:r>
      <w:r w:rsidRPr="007D6488">
        <w:rPr>
          <w:i/>
          <w:iCs/>
          <w:shd w:val="clear" w:color="auto" w:fill="FFFFFF"/>
        </w:rPr>
        <w:t>British Journal of Nutrition</w:t>
      </w:r>
      <w:r w:rsidRPr="007D6488">
        <w:rPr>
          <w:shd w:val="clear" w:color="auto" w:fill="FFFFFF"/>
        </w:rPr>
        <w:t>, </w:t>
      </w:r>
      <w:r w:rsidRPr="007D6488">
        <w:rPr>
          <w:i/>
          <w:iCs/>
          <w:shd w:val="clear" w:color="auto" w:fill="FFFFFF"/>
        </w:rPr>
        <w:t>89</w:t>
      </w:r>
      <w:r w:rsidRPr="007D6488">
        <w:rPr>
          <w:shd w:val="clear" w:color="auto" w:fill="FFFFFF"/>
        </w:rPr>
        <w:t>(5), 552-572.</w:t>
      </w:r>
    </w:p>
    <w:sectPr w:rsidR="007A2022" w:rsidRPr="007D6488" w:rsidSect="005C67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3E3" w:rsidRDefault="005B33E3" w:rsidP="005C6797">
      <w:pPr>
        <w:spacing w:line="240" w:lineRule="auto"/>
      </w:pPr>
      <w:r>
        <w:separator/>
      </w:r>
    </w:p>
  </w:endnote>
  <w:endnote w:type="continuationSeparator" w:id="0">
    <w:p w:rsidR="005B33E3" w:rsidRDefault="005B33E3" w:rsidP="005C67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3E3" w:rsidRDefault="005B33E3" w:rsidP="005C6797">
      <w:pPr>
        <w:spacing w:line="240" w:lineRule="auto"/>
      </w:pPr>
      <w:r>
        <w:separator/>
      </w:r>
    </w:p>
  </w:footnote>
  <w:footnote w:type="continuationSeparator" w:id="0">
    <w:p w:rsidR="005B33E3" w:rsidRDefault="005B33E3" w:rsidP="005C67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797" w:rsidRDefault="005C6797">
    <w:pPr>
      <w:pStyle w:val="Header"/>
    </w:pPr>
    <w:r>
      <w:t xml:space="preserve">VITAMIN D AND MULTIPLE SCLEROSIS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797" w:rsidRDefault="005C6797">
    <w:pPr>
      <w:pStyle w:val="Header"/>
    </w:pPr>
    <w:r>
      <w:t xml:space="preserve">Running Head: VITAMIN D AND MULTIPLE SCLEROSIS                                                                                        </w:t>
    </w:r>
    <w:sdt>
      <w:sdtPr>
        <w:id w:val="-1370761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6F2E">
          <w:rPr>
            <w:noProof/>
          </w:rPr>
          <w:t>1</w:t>
        </w:r>
        <w:r>
          <w:rPr>
            <w:noProof/>
          </w:rPr>
          <w:fldChar w:fldCharType="end"/>
        </w:r>
      </w:sdtContent>
    </w:sdt>
  </w:p>
  <w:p w:rsidR="005C6797" w:rsidRDefault="005C67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B19BA"/>
    <w:multiLevelType w:val="multilevel"/>
    <w:tmpl w:val="39DA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435731"/>
    <w:multiLevelType w:val="hybridMultilevel"/>
    <w:tmpl w:val="66EE4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A2A64ED"/>
    <w:multiLevelType w:val="multilevel"/>
    <w:tmpl w:val="457A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AD13BD"/>
    <w:multiLevelType w:val="hybridMultilevel"/>
    <w:tmpl w:val="F98E82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B46DA"/>
    <w:multiLevelType w:val="hybridMultilevel"/>
    <w:tmpl w:val="B49C32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3A6927"/>
    <w:multiLevelType w:val="hybridMultilevel"/>
    <w:tmpl w:val="1EB8D70C"/>
    <w:lvl w:ilvl="0" w:tplc="ED6A7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9586742"/>
    <w:multiLevelType w:val="hybridMultilevel"/>
    <w:tmpl w:val="1E027C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A9139F"/>
    <w:multiLevelType w:val="hybridMultilevel"/>
    <w:tmpl w:val="0C94C9C2"/>
    <w:lvl w:ilvl="0" w:tplc="947AB802">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115371"/>
    <w:multiLevelType w:val="hybridMultilevel"/>
    <w:tmpl w:val="9E5A83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E87255"/>
    <w:multiLevelType w:val="hybridMultilevel"/>
    <w:tmpl w:val="ECF28436"/>
    <w:lvl w:ilvl="0" w:tplc="740A44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F3649B2"/>
    <w:multiLevelType w:val="hybridMultilevel"/>
    <w:tmpl w:val="6B3A1DE2"/>
    <w:lvl w:ilvl="0" w:tplc="C71613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3BA6A88"/>
    <w:multiLevelType w:val="multilevel"/>
    <w:tmpl w:val="6802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B763702"/>
    <w:multiLevelType w:val="hybridMultilevel"/>
    <w:tmpl w:val="1EB8D70C"/>
    <w:lvl w:ilvl="0" w:tplc="ED6A7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F424DBD"/>
    <w:multiLevelType w:val="hybridMultilevel"/>
    <w:tmpl w:val="1F3457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3"/>
  </w:num>
  <w:num w:numId="4">
    <w:abstractNumId w:val="0"/>
  </w:num>
  <w:num w:numId="5">
    <w:abstractNumId w:val="7"/>
  </w:num>
  <w:num w:numId="6">
    <w:abstractNumId w:val="4"/>
  </w:num>
  <w:num w:numId="7">
    <w:abstractNumId w:val="1"/>
  </w:num>
  <w:num w:numId="8">
    <w:abstractNumId w:val="5"/>
  </w:num>
  <w:num w:numId="9">
    <w:abstractNumId w:val="9"/>
  </w:num>
  <w:num w:numId="10">
    <w:abstractNumId w:val="14"/>
  </w:num>
  <w:num w:numId="11">
    <w:abstractNumId w:val="10"/>
  </w:num>
  <w:num w:numId="12">
    <w:abstractNumId w:val="13"/>
  </w:num>
  <w:num w:numId="13">
    <w:abstractNumId w:val="6"/>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7CA"/>
    <w:rsid w:val="000110FE"/>
    <w:rsid w:val="0002410F"/>
    <w:rsid w:val="00083BC5"/>
    <w:rsid w:val="000D0938"/>
    <w:rsid w:val="000D2208"/>
    <w:rsid w:val="0010503F"/>
    <w:rsid w:val="00110165"/>
    <w:rsid w:val="00123A4D"/>
    <w:rsid w:val="00143C63"/>
    <w:rsid w:val="001B56FA"/>
    <w:rsid w:val="001B7EFF"/>
    <w:rsid w:val="001D2363"/>
    <w:rsid w:val="001F2844"/>
    <w:rsid w:val="002268EC"/>
    <w:rsid w:val="002449DD"/>
    <w:rsid w:val="002A2675"/>
    <w:rsid w:val="002C7053"/>
    <w:rsid w:val="002D7E7D"/>
    <w:rsid w:val="002E2F13"/>
    <w:rsid w:val="002F5214"/>
    <w:rsid w:val="00316CEE"/>
    <w:rsid w:val="00331DCD"/>
    <w:rsid w:val="003678C9"/>
    <w:rsid w:val="00373A1D"/>
    <w:rsid w:val="00375757"/>
    <w:rsid w:val="00395A42"/>
    <w:rsid w:val="003C51FC"/>
    <w:rsid w:val="003E7128"/>
    <w:rsid w:val="004053BB"/>
    <w:rsid w:val="004149EF"/>
    <w:rsid w:val="00421742"/>
    <w:rsid w:val="00430B18"/>
    <w:rsid w:val="004457F2"/>
    <w:rsid w:val="00460658"/>
    <w:rsid w:val="00472DC1"/>
    <w:rsid w:val="00473D26"/>
    <w:rsid w:val="004A3C3C"/>
    <w:rsid w:val="00551E08"/>
    <w:rsid w:val="00587A17"/>
    <w:rsid w:val="005B33E3"/>
    <w:rsid w:val="005C2F74"/>
    <w:rsid w:val="005C6797"/>
    <w:rsid w:val="005C7DCB"/>
    <w:rsid w:val="005E2A64"/>
    <w:rsid w:val="00607F6B"/>
    <w:rsid w:val="006176E1"/>
    <w:rsid w:val="00686ACF"/>
    <w:rsid w:val="006A586F"/>
    <w:rsid w:val="006D71F6"/>
    <w:rsid w:val="006E6F2E"/>
    <w:rsid w:val="00714AC6"/>
    <w:rsid w:val="00740077"/>
    <w:rsid w:val="007524F2"/>
    <w:rsid w:val="00756AC1"/>
    <w:rsid w:val="007611DC"/>
    <w:rsid w:val="007A2022"/>
    <w:rsid w:val="007D2709"/>
    <w:rsid w:val="007D6488"/>
    <w:rsid w:val="007E4E37"/>
    <w:rsid w:val="00807987"/>
    <w:rsid w:val="00810B59"/>
    <w:rsid w:val="008314E8"/>
    <w:rsid w:val="008D73C4"/>
    <w:rsid w:val="008F56B0"/>
    <w:rsid w:val="00924406"/>
    <w:rsid w:val="0099163D"/>
    <w:rsid w:val="009C4961"/>
    <w:rsid w:val="00AB639C"/>
    <w:rsid w:val="00AD17DF"/>
    <w:rsid w:val="00AF7EEB"/>
    <w:rsid w:val="00B002E6"/>
    <w:rsid w:val="00B36BC0"/>
    <w:rsid w:val="00B67A55"/>
    <w:rsid w:val="00B704D6"/>
    <w:rsid w:val="00B8681F"/>
    <w:rsid w:val="00BC17CA"/>
    <w:rsid w:val="00BC61BC"/>
    <w:rsid w:val="00BD18D7"/>
    <w:rsid w:val="00BD3998"/>
    <w:rsid w:val="00BD55CE"/>
    <w:rsid w:val="00BE2F6A"/>
    <w:rsid w:val="00BE68EB"/>
    <w:rsid w:val="00C06F7B"/>
    <w:rsid w:val="00C55FA8"/>
    <w:rsid w:val="00C77BCD"/>
    <w:rsid w:val="00C92A52"/>
    <w:rsid w:val="00D16F3D"/>
    <w:rsid w:val="00D27D67"/>
    <w:rsid w:val="00D969A3"/>
    <w:rsid w:val="00DC447B"/>
    <w:rsid w:val="00E30E08"/>
    <w:rsid w:val="00E575B4"/>
    <w:rsid w:val="00E71DF4"/>
    <w:rsid w:val="00EB636F"/>
    <w:rsid w:val="00F02771"/>
    <w:rsid w:val="00F36209"/>
    <w:rsid w:val="00F81E48"/>
    <w:rsid w:val="00FF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8AA7A-ACFC-47FC-967D-41ABE5BE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4AC6"/>
    <w:pPr>
      <w:keepNext/>
      <w:keepLines/>
      <w:spacing w:before="240" w:line="360" w:lineRule="auto"/>
      <w:ind w:left="1080" w:hanging="360"/>
      <w:jc w:val="center"/>
      <w:outlineLvl w:val="0"/>
    </w:pPr>
    <w:rPr>
      <w:rFonts w:eastAsiaTheme="majorEastAsia"/>
    </w:rPr>
  </w:style>
  <w:style w:type="paragraph" w:styleId="Heading2">
    <w:name w:val="heading 2"/>
    <w:basedOn w:val="Normal"/>
    <w:next w:val="Normal"/>
    <w:link w:val="Heading2Char"/>
    <w:autoRedefine/>
    <w:uiPriority w:val="9"/>
    <w:unhideWhenUsed/>
    <w:qFormat/>
    <w:rsid w:val="00714AC6"/>
    <w:pPr>
      <w:keepNext/>
      <w:keepLines/>
      <w:spacing w:before="40" w:line="360" w:lineRule="auto"/>
      <w:ind w:left="720"/>
      <w:jc w:val="center"/>
      <w:outlineLvl w:val="1"/>
    </w:pPr>
    <w:rPr>
      <w:rFonts w:eastAsiaTheme="majorEastAsia" w:cstheme="majorBid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AC6"/>
    <w:rPr>
      <w:rFonts w:ascii="Times New Roman" w:eastAsiaTheme="majorEastAsia" w:hAnsi="Times New Roman" w:cs="Times New Roman"/>
      <w:sz w:val="24"/>
      <w:szCs w:val="24"/>
    </w:rPr>
  </w:style>
  <w:style w:type="character" w:customStyle="1" w:styleId="Heading2Char">
    <w:name w:val="Heading 2 Char"/>
    <w:basedOn w:val="DefaultParagraphFont"/>
    <w:link w:val="Heading2"/>
    <w:uiPriority w:val="9"/>
    <w:rsid w:val="00714AC6"/>
    <w:rPr>
      <w:rFonts w:ascii="Times New Roman" w:eastAsiaTheme="majorEastAsia" w:hAnsi="Times New Roman" w:cstheme="majorBidi"/>
      <w:sz w:val="24"/>
      <w:szCs w:val="26"/>
    </w:rPr>
  </w:style>
  <w:style w:type="paragraph" w:styleId="ListParagraph">
    <w:name w:val="List Paragraph"/>
    <w:basedOn w:val="Normal"/>
    <w:uiPriority w:val="34"/>
    <w:qFormat/>
    <w:rsid w:val="002D7E7D"/>
    <w:pPr>
      <w:ind w:left="720"/>
      <w:contextualSpacing/>
    </w:pPr>
  </w:style>
  <w:style w:type="character" w:customStyle="1" w:styleId="ref-journal">
    <w:name w:val="ref-journal"/>
    <w:basedOn w:val="DefaultParagraphFont"/>
    <w:rsid w:val="00B67A55"/>
  </w:style>
  <w:style w:type="character" w:customStyle="1" w:styleId="ref-vol">
    <w:name w:val="ref-vol"/>
    <w:basedOn w:val="DefaultParagraphFont"/>
    <w:rsid w:val="00B67A55"/>
  </w:style>
  <w:style w:type="character" w:styleId="Hyperlink">
    <w:name w:val="Hyperlink"/>
    <w:basedOn w:val="DefaultParagraphFont"/>
    <w:uiPriority w:val="99"/>
    <w:semiHidden/>
    <w:unhideWhenUsed/>
    <w:rsid w:val="00B67A55"/>
    <w:rPr>
      <w:color w:val="0000FF"/>
      <w:u w:val="single"/>
    </w:rPr>
  </w:style>
  <w:style w:type="paragraph" w:styleId="Header">
    <w:name w:val="header"/>
    <w:basedOn w:val="Normal"/>
    <w:link w:val="HeaderChar"/>
    <w:uiPriority w:val="99"/>
    <w:unhideWhenUsed/>
    <w:rsid w:val="005C6797"/>
    <w:pPr>
      <w:tabs>
        <w:tab w:val="center" w:pos="4680"/>
        <w:tab w:val="right" w:pos="9360"/>
      </w:tabs>
      <w:spacing w:line="240" w:lineRule="auto"/>
    </w:pPr>
  </w:style>
  <w:style w:type="character" w:customStyle="1" w:styleId="HeaderChar">
    <w:name w:val="Header Char"/>
    <w:basedOn w:val="DefaultParagraphFont"/>
    <w:link w:val="Header"/>
    <w:uiPriority w:val="99"/>
    <w:rsid w:val="005C6797"/>
  </w:style>
  <w:style w:type="paragraph" w:styleId="Footer">
    <w:name w:val="footer"/>
    <w:basedOn w:val="Normal"/>
    <w:link w:val="FooterChar"/>
    <w:uiPriority w:val="99"/>
    <w:unhideWhenUsed/>
    <w:rsid w:val="005C6797"/>
    <w:pPr>
      <w:tabs>
        <w:tab w:val="center" w:pos="4680"/>
        <w:tab w:val="right" w:pos="9360"/>
      </w:tabs>
      <w:spacing w:line="240" w:lineRule="auto"/>
    </w:pPr>
  </w:style>
  <w:style w:type="character" w:customStyle="1" w:styleId="FooterChar">
    <w:name w:val="Footer Char"/>
    <w:basedOn w:val="DefaultParagraphFont"/>
    <w:link w:val="Footer"/>
    <w:uiPriority w:val="99"/>
    <w:rsid w:val="005C6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502519">
      <w:bodyDiv w:val="1"/>
      <w:marLeft w:val="0"/>
      <w:marRight w:val="0"/>
      <w:marTop w:val="0"/>
      <w:marBottom w:val="0"/>
      <w:divBdr>
        <w:top w:val="none" w:sz="0" w:space="0" w:color="auto"/>
        <w:left w:val="none" w:sz="0" w:space="0" w:color="auto"/>
        <w:bottom w:val="none" w:sz="0" w:space="0" w:color="auto"/>
        <w:right w:val="none" w:sz="0" w:space="0" w:color="auto"/>
      </w:divBdr>
      <w:divsChild>
        <w:div w:id="618219521">
          <w:marLeft w:val="0"/>
          <w:marRight w:val="0"/>
          <w:marTop w:val="166"/>
          <w:marBottom w:val="166"/>
          <w:divBdr>
            <w:top w:val="none" w:sz="0" w:space="0" w:color="auto"/>
            <w:left w:val="none" w:sz="0" w:space="0" w:color="auto"/>
            <w:bottom w:val="none" w:sz="0" w:space="0" w:color="auto"/>
            <w:right w:val="none" w:sz="0" w:space="0" w:color="auto"/>
          </w:divBdr>
          <w:divsChild>
            <w:div w:id="210537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1299</TotalTime>
  <Pages>14</Pages>
  <Words>2628</Words>
  <Characters>14983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141</cp:revision>
  <dcterms:created xsi:type="dcterms:W3CDTF">2017-12-27T06:36:00Z</dcterms:created>
  <dcterms:modified xsi:type="dcterms:W3CDTF">2017-12-29T08:12:00Z</dcterms:modified>
</cp:coreProperties>
</file>